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0B0" w:rsidRPr="00CB2509" w:rsidRDefault="00C510B0" w:rsidP="00C510B0">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TSG-RAN2#10</w:t>
      </w:r>
      <w:r w:rsidR="00985743">
        <w:rPr>
          <w:rFonts w:eastAsia="맑은 고딕" w:cs="Arial"/>
          <w:b/>
          <w:noProof/>
          <w:color w:val="000000"/>
          <w:sz w:val="24"/>
          <w:lang w:eastAsia="ko-KR"/>
        </w:rPr>
        <w:t>8</w:t>
      </w:r>
      <w:r w:rsidRPr="00CB2509">
        <w:rPr>
          <w:rFonts w:eastAsia="맑은 고딕" w:cs="Arial"/>
          <w:b/>
          <w:noProof/>
          <w:color w:val="000000"/>
          <w:sz w:val="24"/>
          <w:lang w:eastAsia="ko-KR"/>
        </w:rPr>
        <w:tab/>
      </w:r>
      <w:r w:rsidR="00564976" w:rsidRPr="00564976">
        <w:rPr>
          <w:rFonts w:eastAsia="맑은 고딕" w:cs="Arial"/>
          <w:b/>
          <w:i/>
          <w:noProof/>
          <w:color w:val="000000"/>
          <w:sz w:val="32"/>
          <w:szCs w:val="32"/>
          <w:lang w:eastAsia="ko-KR"/>
        </w:rPr>
        <w:t>R</w:t>
      </w:r>
      <w:bookmarkStart w:id="0" w:name="_GoBack"/>
      <w:bookmarkEnd w:id="0"/>
      <w:r w:rsidR="00A76CF5" w:rsidRPr="00A76CF5">
        <w:rPr>
          <w:rFonts w:eastAsia="맑은 고딕" w:cs="Arial"/>
          <w:b/>
          <w:i/>
          <w:noProof/>
          <w:color w:val="000000"/>
          <w:sz w:val="32"/>
          <w:szCs w:val="32"/>
          <w:lang w:eastAsia="ko-KR"/>
        </w:rPr>
        <w:t>2-1915182</w:t>
      </w:r>
    </w:p>
    <w:p w:rsidR="008A5C01" w:rsidRPr="008952B9" w:rsidRDefault="00985743" w:rsidP="008A5C01">
      <w:pPr>
        <w:pStyle w:val="CRCoverPage"/>
        <w:tabs>
          <w:tab w:val="right" w:pos="9639"/>
        </w:tabs>
        <w:spacing w:after="0"/>
        <w:rPr>
          <w:rFonts w:eastAsia="맑은 고딕" w:cs="Arial"/>
          <w:b/>
          <w:noProof/>
          <w:color w:val="000000"/>
          <w:sz w:val="24"/>
          <w:vertAlign w:val="superscript"/>
          <w:lang w:eastAsia="ko-KR"/>
        </w:rPr>
      </w:pPr>
      <w:r>
        <w:rPr>
          <w:b/>
          <w:noProof/>
          <w:sz w:val="24"/>
        </w:rPr>
        <w:t>Reno</w:t>
      </w:r>
      <w:r w:rsidRPr="009B4DA9">
        <w:rPr>
          <w:b/>
          <w:noProof/>
          <w:sz w:val="24"/>
        </w:rPr>
        <w:t xml:space="preserve">, </w:t>
      </w:r>
      <w:r>
        <w:rPr>
          <w:b/>
          <w:noProof/>
          <w:sz w:val="24"/>
        </w:rPr>
        <w:t>U.S.A.</w:t>
      </w:r>
      <w:r w:rsidRPr="009B4DA9">
        <w:rPr>
          <w:b/>
          <w:noProof/>
          <w:sz w:val="24"/>
        </w:rPr>
        <w:t xml:space="preserve">, </w:t>
      </w:r>
      <w:r>
        <w:rPr>
          <w:b/>
          <w:noProof/>
          <w:sz w:val="24"/>
        </w:rPr>
        <w:t>18</w:t>
      </w:r>
      <w:r w:rsidRPr="009B4DA9">
        <w:rPr>
          <w:b/>
          <w:noProof/>
          <w:sz w:val="24"/>
        </w:rPr>
        <w:t xml:space="preserve">th </w:t>
      </w:r>
      <w:r>
        <w:rPr>
          <w:b/>
          <w:noProof/>
          <w:sz w:val="24"/>
        </w:rPr>
        <w:t>- 22</w:t>
      </w:r>
      <w:r w:rsidRPr="009F78DF">
        <w:rPr>
          <w:b/>
          <w:noProof/>
          <w:sz w:val="24"/>
        </w:rPr>
        <w:t>th</w:t>
      </w:r>
      <w:r>
        <w:rPr>
          <w:rFonts w:ascii="바탕체" w:eastAsia="바탕체" w:hAnsi="바탕체" w:cs="바탕체" w:hint="eastAsia"/>
          <w:b/>
          <w:noProof/>
          <w:sz w:val="24"/>
          <w:lang w:eastAsia="ko-KR"/>
        </w:rPr>
        <w:t xml:space="preserve"> </w:t>
      </w:r>
      <w:r>
        <w:rPr>
          <w:b/>
          <w:noProof/>
          <w:sz w:val="24"/>
        </w:rPr>
        <w:t xml:space="preserve">November </w:t>
      </w:r>
      <w:r w:rsidRPr="009B4DA9">
        <w:rPr>
          <w:b/>
          <w:noProof/>
          <w:sz w:val="24"/>
        </w:rPr>
        <w:t>2019</w:t>
      </w:r>
      <w:r w:rsidR="008A5C01" w:rsidRPr="00CB2509">
        <w:rPr>
          <w:rFonts w:eastAsia="맑은 고딕" w:cs="Arial"/>
          <w:b/>
          <w:noProof/>
          <w:color w:val="000000"/>
          <w:sz w:val="24"/>
          <w:lang w:eastAsia="ko-KR"/>
        </w:rPr>
        <w:tab/>
      </w:r>
    </w:p>
    <w:p w:rsidR="00B2453F" w:rsidRPr="008952B9"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E019D5">
        <w:rPr>
          <w:rFonts w:ascii="Arial" w:hAnsi="Arial" w:cs="Arial"/>
          <w:b/>
          <w:color w:val="000000"/>
          <w:sz w:val="24"/>
          <w:lang w:val="en-US" w:eastAsia="ko-KR"/>
        </w:rPr>
        <w:t>6</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985743">
        <w:rPr>
          <w:rFonts w:ascii="Arial" w:hAnsi="Arial" w:cs="Arial"/>
          <w:b/>
          <w:color w:val="000000"/>
          <w:sz w:val="24"/>
          <w:lang w:val="en-US" w:eastAsia="ko-KR"/>
        </w:rPr>
        <w:t>3</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1C4946" w:rsidRPr="001C4946">
        <w:rPr>
          <w:rFonts w:ascii="Arial" w:hAnsi="Arial" w:cs="Arial"/>
          <w:b/>
          <w:color w:val="000000"/>
          <w:sz w:val="24"/>
          <w:lang w:val="en-US" w:eastAsia="ko-KR"/>
        </w:rPr>
        <w:t>NR_UE_pow_sav</w:t>
      </w:r>
      <w:proofErr w:type="spellEnd"/>
      <w:r w:rsidR="001C4946" w:rsidRPr="001C4946">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32759F" w:rsidRPr="0032759F">
        <w:rPr>
          <w:rFonts w:ascii="Arial" w:hAnsi="Arial" w:cs="Arial"/>
          <w:b/>
          <w:color w:val="000000"/>
          <w:sz w:val="24"/>
          <w:lang w:val="en-US"/>
        </w:rPr>
        <w:t>Consideration on UE assistance information</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B51C26" w:rsidRPr="00B51C26" w:rsidRDefault="00D2352D" w:rsidP="00B51C26">
      <w:pPr>
        <w:pStyle w:val="Doc-text2"/>
        <w:rPr>
          <w:rFonts w:eastAsia="MS Mincho"/>
          <w:szCs w:val="24"/>
          <w:lang w:eastAsia="en-GB"/>
        </w:rPr>
      </w:pPr>
      <w:r w:rsidRPr="004036DA">
        <w:rPr>
          <w:lang w:val="en-US"/>
        </w:rPr>
        <w:t xml:space="preserve">In the last meeting, RAN2 discussed </w:t>
      </w:r>
      <w:r w:rsidR="00B51C26">
        <w:rPr>
          <w:lang w:val="en-US"/>
        </w:rPr>
        <w:t xml:space="preserve">efficient transition and </w:t>
      </w:r>
      <w:r w:rsidR="00752F5B" w:rsidRPr="004036DA">
        <w:rPr>
          <w:lang w:val="en-US"/>
        </w:rPr>
        <w:t xml:space="preserve">UE assistance </w:t>
      </w:r>
      <w:r w:rsidR="00E507C4">
        <w:rPr>
          <w:lang w:val="en-US"/>
        </w:rPr>
        <w:t>information</w:t>
      </w:r>
      <w:r w:rsidR="00B51C26">
        <w:rPr>
          <w:lang w:val="en-US"/>
        </w:rPr>
        <w:t>,</w:t>
      </w:r>
      <w:r w:rsidR="00752F5B" w:rsidRPr="004036DA">
        <w:rPr>
          <w:lang w:val="en-US"/>
        </w:rPr>
        <w:t xml:space="preserve"> and made following agreements,</w:t>
      </w:r>
      <w:r w:rsidR="00B51C26">
        <w:rPr>
          <w:lang w:val="en-US"/>
        </w:rPr>
        <w:t xml:space="preserve"> </w:t>
      </w:r>
    </w:p>
    <w:p w:rsidR="00B51C26" w:rsidRPr="00B51C26" w:rsidRDefault="00B51C26" w:rsidP="00B51C2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B51C26">
        <w:rPr>
          <w:rFonts w:ascii="Arial" w:eastAsia="MS Mincho" w:hAnsi="Arial"/>
          <w:szCs w:val="24"/>
          <w:lang w:eastAsia="en-GB"/>
        </w:rPr>
        <w:t>Agreements:</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 xml:space="preserve">UE assistance information for release request is network configurable.  </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Preferred state is optionally included in Release Request in UE assistance information</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 xml:space="preserve">Triggering condition of Release Request in the UE assistance is up to UE implementation and we will specify what we expect from the UE.  </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Specify that UE may signal via UE assistance that it prefers to be released when the UE may expect not to send or receive more data on near future (like NB-</w:t>
      </w:r>
      <w:proofErr w:type="spellStart"/>
      <w:r w:rsidRPr="00B51C26">
        <w:rPr>
          <w:rFonts w:ascii="Arial" w:eastAsia="MS Mincho" w:hAnsi="Arial"/>
          <w:szCs w:val="24"/>
          <w:lang w:eastAsia="en-GB"/>
        </w:rPr>
        <w:t>IoT</w:t>
      </w:r>
      <w:proofErr w:type="spellEnd"/>
      <w:r w:rsidRPr="00B51C26">
        <w:rPr>
          <w:rFonts w:ascii="Arial" w:eastAsia="MS Mincho" w:hAnsi="Arial"/>
          <w:szCs w:val="24"/>
          <w:lang w:eastAsia="en-GB"/>
        </w:rPr>
        <w:t xml:space="preserve">).  </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 xml:space="preserve">Introduce a RRC prohibit timer for the release request.   </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 xml:space="preserve">A prohibit timer value = 0 can be configured for UE assistance information for release indication.  </w:t>
      </w:r>
    </w:p>
    <w:p w:rsidR="00B51C26" w:rsidRPr="00B51C26" w:rsidRDefault="00B51C26" w:rsidP="00B51C26">
      <w:pPr>
        <w:numPr>
          <w:ilvl w:val="0"/>
          <w:numId w:val="4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A prohibit timer with value infinity can be configured and large values don’t have to be introduced.  FFS on the additional values and try to keep the values shorter</w:t>
      </w:r>
    </w:p>
    <w:p w:rsidR="00B51C26" w:rsidRPr="00B51C26" w:rsidRDefault="00B51C26" w:rsidP="00B51C26">
      <w:pPr>
        <w:tabs>
          <w:tab w:val="left" w:pos="1622"/>
        </w:tabs>
        <w:spacing w:after="0"/>
        <w:ind w:left="1622" w:hanging="363"/>
        <w:rPr>
          <w:rFonts w:ascii="Arial" w:eastAsia="MS Mincho" w:hAnsi="Arial"/>
          <w:szCs w:val="24"/>
          <w:lang w:eastAsia="en-GB"/>
        </w:rPr>
      </w:pPr>
    </w:p>
    <w:p w:rsidR="00B51C26" w:rsidRPr="00B51C26" w:rsidRDefault="00B51C26" w:rsidP="00B51C2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szCs w:val="24"/>
          <w:lang w:eastAsia="en-GB"/>
        </w:rPr>
      </w:pPr>
      <w:r w:rsidRPr="00B51C26">
        <w:rPr>
          <w:rFonts w:ascii="Arial" w:eastAsia="MS Mincho" w:hAnsi="Arial"/>
          <w:b/>
          <w:szCs w:val="24"/>
          <w:lang w:eastAsia="en-GB"/>
        </w:rPr>
        <w:t>Agreements</w:t>
      </w:r>
    </w:p>
    <w:p w:rsidR="00B51C26" w:rsidRPr="00B51C26" w:rsidRDefault="00B51C26" w:rsidP="00B51C26">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UE assistance of C-DRX configuration will not include UE’s preference for “DRX on duration” and “DRX start offset”.</w:t>
      </w:r>
    </w:p>
    <w:p w:rsidR="00B51C26" w:rsidRPr="00B51C26" w:rsidRDefault="00B51C26" w:rsidP="00B51C26">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eastAsia="en-GB"/>
        </w:rPr>
      </w:pPr>
      <w:r w:rsidRPr="00B51C26">
        <w:rPr>
          <w:rFonts w:ascii="Arial" w:eastAsia="MS Mincho" w:hAnsi="Arial"/>
          <w:szCs w:val="24"/>
          <w:lang w:eastAsia="en-GB"/>
        </w:rPr>
        <w:t>FFS 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rsidR="00B51C26" w:rsidRPr="00B51C26" w:rsidRDefault="00B51C26" w:rsidP="00B51C26">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CA" w:eastAsia="en-GB"/>
        </w:rPr>
      </w:pPr>
      <w:r w:rsidRPr="00B51C26">
        <w:rPr>
          <w:rFonts w:ascii="Arial" w:eastAsia="MS Mincho" w:hAnsi="Arial"/>
          <w:szCs w:val="24"/>
          <w:lang w:eastAsia="en-GB"/>
        </w:rPr>
        <w:t xml:space="preserve">Prohibit timer will be used as the general framework for UE assistance information and configured per UE assistance type. </w:t>
      </w:r>
    </w:p>
    <w:p w:rsidR="00B51C26" w:rsidRPr="00B51C26" w:rsidRDefault="00B51C26" w:rsidP="00B51C26">
      <w:pPr>
        <w:numPr>
          <w:ilvl w:val="0"/>
          <w:numId w:val="4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lang w:val="en-CA" w:eastAsia="en-GB"/>
        </w:rPr>
      </w:pPr>
      <w:r w:rsidRPr="00B51C26">
        <w:rPr>
          <w:rFonts w:ascii="Arial" w:eastAsia="MS Mincho" w:hAnsi="Arial"/>
          <w:szCs w:val="24"/>
          <w:lang w:eastAsia="en-GB"/>
        </w:rPr>
        <w:t xml:space="preserve">FFS </w:t>
      </w:r>
      <w:proofErr w:type="spellStart"/>
      <w:r w:rsidRPr="00B51C26">
        <w:rPr>
          <w:rFonts w:ascii="Arial" w:eastAsia="MS Mincho" w:hAnsi="Arial"/>
          <w:szCs w:val="24"/>
          <w:lang w:eastAsia="en-GB"/>
        </w:rPr>
        <w:t>UEAssistanceInformation</w:t>
      </w:r>
      <w:proofErr w:type="spellEnd"/>
      <w:r w:rsidRPr="00B51C26">
        <w:rPr>
          <w:rFonts w:ascii="Arial" w:eastAsia="MS Mincho" w:hAnsi="Arial"/>
          <w:szCs w:val="24"/>
          <w:lang w:eastAsia="en-GB"/>
        </w:rPr>
        <w:t xml:space="preserve"> message can be sent without including “UE’s preferred C-DRX configuration” (i.e. if the UE doesn’t have a preference anymore)</w:t>
      </w:r>
    </w:p>
    <w:p w:rsidR="00B51C26" w:rsidRPr="00B51C26" w:rsidRDefault="00B51C26" w:rsidP="00B51C26">
      <w:pPr>
        <w:spacing w:before="60" w:after="0"/>
        <w:ind w:left="1259" w:hanging="1259"/>
        <w:rPr>
          <w:rFonts w:ascii="Arial" w:eastAsia="MS Mincho" w:hAnsi="Arial"/>
          <w:noProof/>
          <w:szCs w:val="24"/>
          <w:lang w:val="en-CA" w:eastAsia="en-GB"/>
        </w:rPr>
      </w:pPr>
    </w:p>
    <w:p w:rsidR="007E54A3" w:rsidRDefault="00752F5B" w:rsidP="000D7F83">
      <w:pPr>
        <w:pStyle w:val="Doc-text2"/>
        <w:rPr>
          <w:lang w:val="en-US"/>
        </w:rPr>
      </w:pPr>
      <w:r w:rsidRPr="004036DA">
        <w:rPr>
          <w:lang w:val="en-US"/>
        </w:rPr>
        <w:t xml:space="preserve">In this contribution, we present our view on </w:t>
      </w:r>
      <w:r w:rsidR="00B51C26">
        <w:rPr>
          <w:lang w:val="en-US"/>
        </w:rPr>
        <w:t>FFS and discuss prohibit timer for efficient transition</w:t>
      </w:r>
      <w:r w:rsidR="00CF3BA4" w:rsidRPr="004036DA">
        <w:rPr>
          <w:lang w:val="en-US"/>
        </w:rPr>
        <w:t>.</w:t>
      </w:r>
    </w:p>
    <w:p w:rsidR="000B5C84" w:rsidRPr="004036DA" w:rsidRDefault="00F21060" w:rsidP="00B31D42">
      <w:pPr>
        <w:pStyle w:val="1"/>
        <w:spacing w:line="300" w:lineRule="atLeast"/>
        <w:rPr>
          <w:rFonts w:cs="Arial"/>
          <w:color w:val="000000"/>
          <w:lang w:eastAsia="ko-KR"/>
        </w:rPr>
      </w:pPr>
      <w:r w:rsidRPr="004036DA">
        <w:rPr>
          <w:rFonts w:cs="Arial"/>
          <w:color w:val="000000"/>
          <w:lang w:val="en-US" w:eastAsia="ko-KR"/>
        </w:rPr>
        <w:t>2</w:t>
      </w:r>
      <w:r w:rsidRPr="004036DA">
        <w:rPr>
          <w:rFonts w:cs="Arial"/>
          <w:color w:val="000000"/>
          <w:lang w:val="en-US"/>
        </w:rPr>
        <w:t>.</w:t>
      </w:r>
      <w:r w:rsidRPr="004036DA">
        <w:rPr>
          <w:rFonts w:cs="Arial"/>
          <w:color w:val="000000"/>
          <w:lang w:val="en-US"/>
        </w:rPr>
        <w:tab/>
      </w:r>
      <w:r w:rsidRPr="004036DA">
        <w:rPr>
          <w:rFonts w:cs="Arial"/>
          <w:color w:val="000000"/>
          <w:lang w:val="en-US" w:eastAsia="ko-KR"/>
        </w:rPr>
        <w:t>Discussion</w:t>
      </w:r>
      <w:r w:rsidRPr="004036DA">
        <w:rPr>
          <w:rFonts w:cs="Arial"/>
          <w:color w:val="000000"/>
          <w:lang w:eastAsia="ko-KR"/>
        </w:rPr>
        <w:t xml:space="preserve"> </w:t>
      </w:r>
    </w:p>
    <w:p w:rsidR="003777FB" w:rsidRPr="004036DA" w:rsidRDefault="003777FB" w:rsidP="003777FB">
      <w:pPr>
        <w:pStyle w:val="2"/>
        <w:rPr>
          <w:rFonts w:cs="Arial"/>
          <w:color w:val="000000"/>
          <w:lang w:val="en-US"/>
        </w:rPr>
      </w:pPr>
      <w:r w:rsidRPr="004036DA">
        <w:rPr>
          <w:rFonts w:cs="Arial"/>
          <w:color w:val="000000"/>
          <w:lang w:val="en-US" w:eastAsia="ko-KR"/>
        </w:rPr>
        <w:t>2</w:t>
      </w:r>
      <w:r w:rsidRPr="004036DA">
        <w:rPr>
          <w:rFonts w:cs="Arial"/>
          <w:color w:val="000000"/>
          <w:lang w:val="en-US"/>
        </w:rPr>
        <w:t>.1</w:t>
      </w:r>
      <w:r w:rsidRPr="004036DA">
        <w:rPr>
          <w:rFonts w:cs="Arial"/>
          <w:color w:val="000000"/>
          <w:lang w:val="en-US"/>
        </w:rPr>
        <w:tab/>
      </w:r>
      <w:r w:rsidR="00E03C9C">
        <w:rPr>
          <w:rFonts w:cs="Arial"/>
          <w:color w:val="000000"/>
          <w:lang w:val="en-US"/>
        </w:rPr>
        <w:t xml:space="preserve">UE assistance for </w:t>
      </w:r>
      <w:r w:rsidRPr="004036DA">
        <w:rPr>
          <w:rFonts w:cs="Arial"/>
          <w:color w:val="000000"/>
          <w:lang w:val="en-US"/>
        </w:rPr>
        <w:t>C-DRX</w:t>
      </w:r>
    </w:p>
    <w:p w:rsidR="00E03C9C" w:rsidRDefault="00E03C9C" w:rsidP="00E03C9C">
      <w:pPr>
        <w:pStyle w:val="Doc-text2"/>
        <w:rPr>
          <w:rFonts w:eastAsiaTheme="minorEastAsia"/>
          <w:szCs w:val="24"/>
          <w:lang w:val="en-US"/>
        </w:rPr>
      </w:pPr>
      <w:r>
        <w:rPr>
          <w:rFonts w:eastAsiaTheme="minorEastAsia" w:hint="eastAsia"/>
          <w:szCs w:val="24"/>
          <w:lang w:val="en-US"/>
        </w:rPr>
        <w:t>In the last meeting, RAN2 discussed how to provide UE</w:t>
      </w:r>
      <w:r>
        <w:rPr>
          <w:rFonts w:eastAsiaTheme="minorEastAsia"/>
          <w:szCs w:val="24"/>
          <w:lang w:val="en-US"/>
        </w:rPr>
        <w:t xml:space="preserve">’s preferred C-DRX configuration information, </w:t>
      </w:r>
      <w:r w:rsidR="0068013C">
        <w:rPr>
          <w:rFonts w:eastAsiaTheme="minorEastAsia"/>
          <w:szCs w:val="24"/>
          <w:lang w:val="en-US"/>
        </w:rPr>
        <w:t>but</w:t>
      </w:r>
      <w:r>
        <w:rPr>
          <w:rFonts w:eastAsiaTheme="minorEastAsia"/>
          <w:szCs w:val="24"/>
          <w:lang w:val="en-US"/>
        </w:rPr>
        <w:t xml:space="preserve"> did not conclude</w:t>
      </w:r>
      <w:r w:rsidR="0068013C">
        <w:rPr>
          <w:rFonts w:eastAsiaTheme="minorEastAsia"/>
          <w:szCs w:val="24"/>
          <w:lang w:val="en-US"/>
        </w:rPr>
        <w:t xml:space="preserve"> and following two options </w:t>
      </w:r>
      <w:r w:rsidR="00C6253E">
        <w:rPr>
          <w:rFonts w:eastAsiaTheme="minorEastAsia"/>
          <w:szCs w:val="24"/>
          <w:lang w:val="en-US"/>
        </w:rPr>
        <w:t xml:space="preserve">were </w:t>
      </w:r>
      <w:r w:rsidR="0068013C">
        <w:rPr>
          <w:rFonts w:eastAsiaTheme="minorEastAsia"/>
          <w:szCs w:val="24"/>
          <w:lang w:val="en-US"/>
        </w:rPr>
        <w:t xml:space="preserve">remained as </w:t>
      </w:r>
      <w:r>
        <w:rPr>
          <w:rFonts w:eastAsiaTheme="minorEastAsia"/>
          <w:szCs w:val="24"/>
          <w:lang w:val="en-US"/>
        </w:rPr>
        <w:t>FFS.</w:t>
      </w:r>
    </w:p>
    <w:p w:rsidR="00E03C9C" w:rsidRDefault="00E03C9C" w:rsidP="00E03C9C">
      <w:pPr>
        <w:pStyle w:val="Doc-text2"/>
        <w:numPr>
          <w:ilvl w:val="0"/>
          <w:numId w:val="48"/>
        </w:numPr>
        <w:rPr>
          <w:rFonts w:eastAsiaTheme="minorEastAsia"/>
          <w:szCs w:val="24"/>
          <w:lang w:val="en-US"/>
        </w:rPr>
      </w:pPr>
      <w:r>
        <w:rPr>
          <w:rFonts w:eastAsiaTheme="minorEastAsia"/>
          <w:szCs w:val="24"/>
          <w:lang w:val="en-US"/>
        </w:rPr>
        <w:t xml:space="preserve">Option 1. </w:t>
      </w:r>
      <w:r w:rsidRPr="00E03C9C">
        <w:rPr>
          <w:rFonts w:eastAsiaTheme="minorEastAsia"/>
          <w:szCs w:val="24"/>
          <w:lang w:val="en-US"/>
        </w:rPr>
        <w:t>UE provides its preference based on any value of the corresponding parameter range</w:t>
      </w:r>
    </w:p>
    <w:p w:rsidR="00E03C9C" w:rsidRDefault="00E03C9C" w:rsidP="00E03C9C">
      <w:pPr>
        <w:pStyle w:val="Doc-text2"/>
        <w:numPr>
          <w:ilvl w:val="0"/>
          <w:numId w:val="48"/>
        </w:numPr>
        <w:rPr>
          <w:rFonts w:eastAsiaTheme="minorEastAsia"/>
          <w:szCs w:val="24"/>
          <w:lang w:val="en-US"/>
        </w:rPr>
      </w:pPr>
      <w:r>
        <w:rPr>
          <w:rFonts w:eastAsiaTheme="minorEastAsia"/>
          <w:szCs w:val="24"/>
          <w:lang w:val="en-US"/>
        </w:rPr>
        <w:lastRenderedPageBreak/>
        <w:t xml:space="preserve">Option 2. </w:t>
      </w:r>
      <w:r w:rsidRPr="00E03C9C">
        <w:rPr>
          <w:rFonts w:eastAsiaTheme="minorEastAsia"/>
          <w:szCs w:val="24"/>
          <w:lang w:val="en-US"/>
        </w:rPr>
        <w:t>UE provides its preference based on pre-defined values or set of configurations that were previously conveyed to the UE by the network</w:t>
      </w:r>
    </w:p>
    <w:p w:rsidR="009D183F" w:rsidRDefault="00DB00FA" w:rsidP="0015737F">
      <w:pPr>
        <w:pStyle w:val="Doc-text2"/>
        <w:rPr>
          <w:rFonts w:eastAsiaTheme="minorEastAsia"/>
          <w:szCs w:val="24"/>
          <w:lang w:val="en-US"/>
        </w:rPr>
      </w:pPr>
      <w:r>
        <w:rPr>
          <w:rFonts w:eastAsiaTheme="minorEastAsia"/>
          <w:szCs w:val="24"/>
          <w:lang w:val="en-US"/>
        </w:rPr>
        <w:t>I</w:t>
      </w:r>
      <w:r>
        <w:rPr>
          <w:rFonts w:eastAsiaTheme="minorEastAsia" w:hint="eastAsia"/>
          <w:szCs w:val="24"/>
          <w:lang w:val="en-US"/>
        </w:rPr>
        <w:t>t</w:t>
      </w:r>
      <w:r>
        <w:rPr>
          <w:rFonts w:eastAsiaTheme="minorEastAsia"/>
          <w:szCs w:val="24"/>
          <w:lang w:val="en-US"/>
        </w:rPr>
        <w:t xml:space="preserve"> was identified </w:t>
      </w:r>
      <w:r w:rsidR="00C6253E">
        <w:rPr>
          <w:rFonts w:eastAsiaTheme="minorEastAsia"/>
          <w:szCs w:val="24"/>
          <w:lang w:val="en-US"/>
        </w:rPr>
        <w:t xml:space="preserve">after the last online discussion </w:t>
      </w:r>
      <w:r>
        <w:rPr>
          <w:rFonts w:eastAsiaTheme="minorEastAsia"/>
          <w:szCs w:val="24"/>
          <w:lang w:val="en-US"/>
        </w:rPr>
        <w:t xml:space="preserve">that </w:t>
      </w:r>
      <w:r w:rsidR="00967E04" w:rsidRPr="00967E04">
        <w:rPr>
          <w:rFonts w:eastAsiaTheme="minorEastAsia"/>
          <w:szCs w:val="24"/>
          <w:lang w:val="en-US"/>
        </w:rPr>
        <w:t xml:space="preserve">Option 1 </w:t>
      </w:r>
      <w:r>
        <w:rPr>
          <w:rFonts w:eastAsiaTheme="minorEastAsia"/>
          <w:szCs w:val="24"/>
          <w:lang w:val="en-US"/>
        </w:rPr>
        <w:t>can give</w:t>
      </w:r>
      <w:r w:rsidRPr="00967E04">
        <w:rPr>
          <w:rFonts w:eastAsiaTheme="minorEastAsia"/>
          <w:szCs w:val="24"/>
          <w:lang w:val="en-US"/>
        </w:rPr>
        <w:t xml:space="preserve"> </w:t>
      </w:r>
      <w:r w:rsidR="00967E04" w:rsidRPr="00967E04">
        <w:rPr>
          <w:rFonts w:eastAsiaTheme="minorEastAsia"/>
          <w:szCs w:val="24"/>
          <w:lang w:val="en-US"/>
        </w:rPr>
        <w:t>more flexib</w:t>
      </w:r>
      <w:r>
        <w:rPr>
          <w:rFonts w:eastAsiaTheme="minorEastAsia"/>
          <w:szCs w:val="24"/>
          <w:lang w:val="en-US"/>
        </w:rPr>
        <w:t>ility to the UE</w:t>
      </w:r>
      <w:r w:rsidR="00967E04" w:rsidRPr="00967E04">
        <w:rPr>
          <w:rFonts w:eastAsiaTheme="minorEastAsia"/>
          <w:szCs w:val="24"/>
          <w:lang w:val="en-US"/>
        </w:rPr>
        <w:t xml:space="preserve"> than Option 2</w:t>
      </w:r>
      <w:r w:rsidR="00967E04">
        <w:rPr>
          <w:rFonts w:eastAsiaTheme="minorEastAsia"/>
          <w:szCs w:val="24"/>
          <w:lang w:val="en-US"/>
        </w:rPr>
        <w:t xml:space="preserve">, </w:t>
      </w:r>
      <w:r>
        <w:rPr>
          <w:rFonts w:eastAsiaTheme="minorEastAsia"/>
          <w:szCs w:val="24"/>
          <w:lang w:val="en-US"/>
        </w:rPr>
        <w:t xml:space="preserve">but </w:t>
      </w:r>
      <w:r w:rsidR="00C6253E">
        <w:rPr>
          <w:rFonts w:eastAsiaTheme="minorEastAsia"/>
          <w:szCs w:val="24"/>
          <w:lang w:val="en-US"/>
        </w:rPr>
        <w:t xml:space="preserve">some companies argued that </w:t>
      </w:r>
      <w:r w:rsidR="00967E04">
        <w:rPr>
          <w:rFonts w:eastAsiaTheme="minorEastAsia"/>
          <w:szCs w:val="24"/>
          <w:lang w:val="en-US"/>
        </w:rPr>
        <w:t>th</w:t>
      </w:r>
      <w:r>
        <w:rPr>
          <w:rFonts w:eastAsiaTheme="minorEastAsia"/>
          <w:szCs w:val="24"/>
          <w:lang w:val="en-US"/>
        </w:rPr>
        <w:t>is</w:t>
      </w:r>
      <w:r w:rsidR="00967E04">
        <w:rPr>
          <w:rFonts w:eastAsiaTheme="minorEastAsia"/>
          <w:szCs w:val="24"/>
          <w:lang w:val="en-US"/>
        </w:rPr>
        <w:t xml:space="preserve"> flexibility </w:t>
      </w:r>
      <w:r>
        <w:rPr>
          <w:rFonts w:eastAsiaTheme="minorEastAsia"/>
          <w:szCs w:val="24"/>
          <w:lang w:val="en-US"/>
        </w:rPr>
        <w:t xml:space="preserve">may </w:t>
      </w:r>
      <w:r w:rsidR="00967E04">
        <w:rPr>
          <w:rFonts w:eastAsiaTheme="minorEastAsia"/>
          <w:szCs w:val="24"/>
          <w:lang w:val="en-US"/>
        </w:rPr>
        <w:t>not</w:t>
      </w:r>
      <w:r>
        <w:rPr>
          <w:rFonts w:eastAsiaTheme="minorEastAsia"/>
          <w:szCs w:val="24"/>
          <w:lang w:val="en-US"/>
        </w:rPr>
        <w:t xml:space="preserve"> be</w:t>
      </w:r>
      <w:r w:rsidR="00967E04">
        <w:rPr>
          <w:rFonts w:eastAsiaTheme="minorEastAsia"/>
          <w:szCs w:val="24"/>
          <w:lang w:val="en-US"/>
        </w:rPr>
        <w:t xml:space="preserve"> helpful for </w:t>
      </w:r>
      <w:r>
        <w:rPr>
          <w:rFonts w:eastAsiaTheme="minorEastAsia"/>
          <w:szCs w:val="24"/>
          <w:lang w:val="en-US"/>
        </w:rPr>
        <w:t xml:space="preserve">the </w:t>
      </w:r>
      <w:r w:rsidR="00967E04">
        <w:rPr>
          <w:rFonts w:eastAsiaTheme="minorEastAsia"/>
          <w:szCs w:val="24"/>
          <w:lang w:val="en-US"/>
        </w:rPr>
        <w:t xml:space="preserve">network </w:t>
      </w:r>
      <w:r>
        <w:rPr>
          <w:rFonts w:eastAsiaTheme="minorEastAsia"/>
          <w:szCs w:val="24"/>
          <w:lang w:val="en-US"/>
        </w:rPr>
        <w:t xml:space="preserve">because anyway the final decision by the network </w:t>
      </w:r>
      <w:r w:rsidR="00C6253E">
        <w:rPr>
          <w:rFonts w:eastAsiaTheme="minorEastAsia"/>
          <w:szCs w:val="24"/>
          <w:lang w:val="en-US"/>
        </w:rPr>
        <w:t>would be</w:t>
      </w:r>
      <w:r>
        <w:rPr>
          <w:rFonts w:eastAsiaTheme="minorEastAsia"/>
          <w:szCs w:val="24"/>
          <w:lang w:val="en-US"/>
        </w:rPr>
        <w:t xml:space="preserve"> based on the network resource status, not based on this preference from the UE. </w:t>
      </w:r>
      <w:r w:rsidR="00C6253E">
        <w:rPr>
          <w:rFonts w:eastAsiaTheme="minorEastAsia"/>
          <w:szCs w:val="24"/>
          <w:lang w:val="en-US"/>
        </w:rPr>
        <w:t xml:space="preserve">However, considering the basic assumption of the </w:t>
      </w:r>
      <w:r w:rsidR="009D183F" w:rsidRPr="009D183F">
        <w:rPr>
          <w:rFonts w:eastAsiaTheme="minorEastAsia"/>
          <w:szCs w:val="24"/>
          <w:lang w:val="en-US"/>
        </w:rPr>
        <w:t xml:space="preserve">UE's preferred C-DRX </w:t>
      </w:r>
      <w:r w:rsidR="005E6F4A">
        <w:rPr>
          <w:rFonts w:eastAsiaTheme="minorEastAsia"/>
          <w:szCs w:val="24"/>
          <w:lang w:val="en-US"/>
        </w:rPr>
        <w:t>configuration</w:t>
      </w:r>
      <w:r w:rsidR="009B1848">
        <w:rPr>
          <w:rFonts w:eastAsiaTheme="minorEastAsia"/>
          <w:szCs w:val="24"/>
          <w:lang w:val="en-US"/>
        </w:rPr>
        <w:t xml:space="preserve">, i.e., the </w:t>
      </w:r>
      <w:r w:rsidR="009B1848" w:rsidRPr="009D183F">
        <w:rPr>
          <w:rFonts w:eastAsiaTheme="minorEastAsia"/>
          <w:szCs w:val="24"/>
          <w:lang w:val="en-US"/>
        </w:rPr>
        <w:t xml:space="preserve">UE has better knowledge for battery state and traffic pattern than </w:t>
      </w:r>
      <w:r w:rsidR="009B1848">
        <w:rPr>
          <w:rFonts w:eastAsiaTheme="minorEastAsia"/>
          <w:szCs w:val="24"/>
          <w:lang w:val="en-US"/>
        </w:rPr>
        <w:t xml:space="preserve">the </w:t>
      </w:r>
      <w:r w:rsidR="009B1848" w:rsidRPr="009D183F">
        <w:rPr>
          <w:rFonts w:eastAsiaTheme="minorEastAsia"/>
          <w:szCs w:val="24"/>
          <w:lang w:val="en-US"/>
        </w:rPr>
        <w:t>network</w:t>
      </w:r>
      <w:r w:rsidR="009B1848">
        <w:rPr>
          <w:rFonts w:eastAsiaTheme="minorEastAsia"/>
          <w:szCs w:val="24"/>
          <w:lang w:val="en-US"/>
        </w:rPr>
        <w:t xml:space="preserve">, the UE should have freedom to </w:t>
      </w:r>
      <w:r w:rsidR="009D183F" w:rsidRPr="009D183F">
        <w:rPr>
          <w:rFonts w:eastAsiaTheme="minorEastAsia"/>
          <w:szCs w:val="24"/>
          <w:lang w:val="en-US"/>
        </w:rPr>
        <w:t xml:space="preserve">select </w:t>
      </w:r>
      <w:r w:rsidR="009B1848">
        <w:rPr>
          <w:rFonts w:eastAsiaTheme="minorEastAsia"/>
          <w:szCs w:val="24"/>
          <w:lang w:val="en-US"/>
        </w:rPr>
        <w:t xml:space="preserve">the </w:t>
      </w:r>
      <w:r w:rsidR="009D183F" w:rsidRPr="009D183F">
        <w:rPr>
          <w:rFonts w:eastAsiaTheme="minorEastAsia"/>
          <w:szCs w:val="24"/>
          <w:lang w:val="en-US"/>
        </w:rPr>
        <w:t>be</w:t>
      </w:r>
      <w:r w:rsidR="00A94462">
        <w:rPr>
          <w:rFonts w:eastAsiaTheme="minorEastAsia"/>
          <w:szCs w:val="24"/>
          <w:lang w:val="en-US"/>
        </w:rPr>
        <w:t>st</w:t>
      </w:r>
      <w:r w:rsidR="009D183F" w:rsidRPr="009D183F">
        <w:rPr>
          <w:rFonts w:eastAsiaTheme="minorEastAsia"/>
          <w:szCs w:val="24"/>
          <w:lang w:val="en-US"/>
        </w:rPr>
        <w:t xml:space="preserve"> C-DRX configuration </w:t>
      </w:r>
      <w:r w:rsidR="009B1848">
        <w:rPr>
          <w:rFonts w:eastAsiaTheme="minorEastAsia"/>
          <w:szCs w:val="24"/>
          <w:lang w:val="en-US"/>
        </w:rPr>
        <w:t xml:space="preserve">for </w:t>
      </w:r>
      <w:r w:rsidR="009D183F" w:rsidRPr="009D183F">
        <w:rPr>
          <w:rFonts w:eastAsiaTheme="minorEastAsia"/>
          <w:szCs w:val="24"/>
          <w:lang w:val="en-US"/>
        </w:rPr>
        <w:t>power saving</w:t>
      </w:r>
      <w:r w:rsidR="009B1848">
        <w:rPr>
          <w:rFonts w:eastAsiaTheme="minorEastAsia"/>
          <w:szCs w:val="24"/>
          <w:lang w:val="en-US"/>
        </w:rPr>
        <w:t>, then the network can give the C-DRX configuration to the UE as close as the UE’s preferred configuration</w:t>
      </w:r>
      <w:r w:rsidR="009D183F" w:rsidRPr="009D183F">
        <w:rPr>
          <w:rFonts w:eastAsiaTheme="minorEastAsia"/>
          <w:szCs w:val="24"/>
          <w:lang w:val="en-US"/>
        </w:rPr>
        <w:t>.</w:t>
      </w:r>
      <w:r w:rsidR="009D183F">
        <w:rPr>
          <w:rFonts w:eastAsiaTheme="minorEastAsia"/>
          <w:szCs w:val="24"/>
          <w:lang w:val="en-US"/>
        </w:rPr>
        <w:t xml:space="preserve"> </w:t>
      </w:r>
      <w:r w:rsidR="00CB3A7E" w:rsidRPr="00CB3A7E">
        <w:rPr>
          <w:rFonts w:eastAsiaTheme="minorEastAsia"/>
          <w:szCs w:val="24"/>
          <w:lang w:val="en-US"/>
        </w:rPr>
        <w:t xml:space="preserve">If </w:t>
      </w:r>
      <w:r w:rsidR="00D83ECA">
        <w:rPr>
          <w:rFonts w:eastAsiaTheme="minorEastAsia"/>
          <w:szCs w:val="24"/>
          <w:lang w:val="en-US"/>
        </w:rPr>
        <w:t xml:space="preserve">the </w:t>
      </w:r>
      <w:r w:rsidR="00CB3A7E" w:rsidRPr="00CB3A7E">
        <w:rPr>
          <w:rFonts w:eastAsiaTheme="minorEastAsia"/>
          <w:szCs w:val="24"/>
          <w:lang w:val="en-US"/>
        </w:rPr>
        <w:t xml:space="preserve">UE should choose its preference among pre-defined value or configuration set, the UE </w:t>
      </w:r>
      <w:r w:rsidR="002A231F">
        <w:rPr>
          <w:rFonts w:eastAsiaTheme="minorEastAsia"/>
          <w:szCs w:val="24"/>
          <w:lang w:val="en-US"/>
        </w:rPr>
        <w:t xml:space="preserve">may </w:t>
      </w:r>
      <w:r w:rsidR="00CB3A7E" w:rsidRPr="00CB3A7E">
        <w:rPr>
          <w:rFonts w:eastAsiaTheme="minorEastAsia"/>
          <w:szCs w:val="24"/>
          <w:lang w:val="en-US"/>
        </w:rPr>
        <w:t>lose the opportunity to select</w:t>
      </w:r>
      <w:r w:rsidR="002A231F">
        <w:rPr>
          <w:rFonts w:eastAsiaTheme="minorEastAsia"/>
          <w:szCs w:val="24"/>
          <w:lang w:val="en-US"/>
        </w:rPr>
        <w:t xml:space="preserve"> the</w:t>
      </w:r>
      <w:r w:rsidR="00CB3A7E" w:rsidRPr="00CB3A7E">
        <w:rPr>
          <w:rFonts w:eastAsiaTheme="minorEastAsia"/>
          <w:szCs w:val="24"/>
          <w:lang w:val="en-US"/>
        </w:rPr>
        <w:t xml:space="preserve"> best C-DRX configuration</w:t>
      </w:r>
      <w:r w:rsidR="002A231F">
        <w:rPr>
          <w:rFonts w:eastAsiaTheme="minorEastAsia"/>
          <w:szCs w:val="24"/>
          <w:lang w:val="en-US"/>
        </w:rPr>
        <w:t xml:space="preserve"> and the power saving gain may be lower than Option 2</w:t>
      </w:r>
      <w:r w:rsidR="00CB3A7E" w:rsidRPr="00CB3A7E">
        <w:rPr>
          <w:rFonts w:eastAsiaTheme="minorEastAsia"/>
          <w:szCs w:val="24"/>
          <w:lang w:val="en-US"/>
        </w:rPr>
        <w:t>.</w:t>
      </w:r>
      <w:r w:rsidR="00CB3A7E">
        <w:rPr>
          <w:rFonts w:eastAsiaTheme="minorEastAsia"/>
          <w:szCs w:val="24"/>
          <w:lang w:val="en-US"/>
        </w:rPr>
        <w:t xml:space="preserve"> Therefore, we think Option 1 is </w:t>
      </w:r>
      <w:r w:rsidR="002A231F">
        <w:rPr>
          <w:rFonts w:eastAsiaTheme="minorEastAsia"/>
          <w:szCs w:val="24"/>
          <w:lang w:val="en-US"/>
        </w:rPr>
        <w:t xml:space="preserve">a </w:t>
      </w:r>
      <w:r w:rsidR="00CB3A7E">
        <w:rPr>
          <w:rFonts w:eastAsiaTheme="minorEastAsia"/>
          <w:szCs w:val="24"/>
          <w:lang w:val="en-US"/>
        </w:rPr>
        <w:t>better way than Option 2 from power saving point of view.</w:t>
      </w:r>
    </w:p>
    <w:p w:rsidR="009D183F" w:rsidRPr="00CB3A7E" w:rsidRDefault="00CB3A7E" w:rsidP="00E03C9C">
      <w:pPr>
        <w:pStyle w:val="Doc-text2"/>
        <w:rPr>
          <w:rFonts w:eastAsiaTheme="minorEastAsia"/>
          <w:b/>
          <w:szCs w:val="24"/>
          <w:lang w:val="en-US"/>
        </w:rPr>
      </w:pPr>
      <w:r w:rsidRPr="00CB3A7E">
        <w:rPr>
          <w:rFonts w:eastAsiaTheme="minorEastAsia" w:hint="eastAsia"/>
          <w:b/>
          <w:szCs w:val="24"/>
          <w:lang w:val="en-US"/>
        </w:rPr>
        <w:t xml:space="preserve">Proposal 1. </w:t>
      </w:r>
      <w:r w:rsidR="002A231F">
        <w:rPr>
          <w:rFonts w:eastAsiaTheme="minorEastAsia"/>
          <w:b/>
          <w:szCs w:val="24"/>
          <w:lang w:val="en-US"/>
        </w:rPr>
        <w:t xml:space="preserve">The </w:t>
      </w:r>
      <w:r w:rsidRPr="00CB3A7E">
        <w:rPr>
          <w:rFonts w:eastAsiaTheme="minorEastAsia"/>
          <w:b/>
          <w:szCs w:val="24"/>
          <w:lang w:val="en-US"/>
        </w:rPr>
        <w:t xml:space="preserve">UE provides its </w:t>
      </w:r>
      <w:r>
        <w:rPr>
          <w:rFonts w:eastAsiaTheme="minorEastAsia"/>
          <w:b/>
          <w:szCs w:val="24"/>
          <w:lang w:val="en-US"/>
        </w:rPr>
        <w:t xml:space="preserve">preferred C-DRX </w:t>
      </w:r>
      <w:r w:rsidR="005E6F4A">
        <w:rPr>
          <w:rFonts w:eastAsiaTheme="minorEastAsia"/>
          <w:b/>
          <w:szCs w:val="24"/>
          <w:lang w:val="en-US"/>
        </w:rPr>
        <w:t>configuration</w:t>
      </w:r>
      <w:r w:rsidRPr="00CB3A7E">
        <w:rPr>
          <w:rFonts w:eastAsiaTheme="minorEastAsia"/>
          <w:b/>
          <w:szCs w:val="24"/>
          <w:lang w:val="en-US"/>
        </w:rPr>
        <w:t xml:space="preserve"> </w:t>
      </w:r>
      <w:r w:rsidR="002A231F">
        <w:rPr>
          <w:rFonts w:eastAsiaTheme="minorEastAsia"/>
          <w:b/>
          <w:szCs w:val="24"/>
          <w:lang w:val="en-US"/>
        </w:rPr>
        <w:t>among</w:t>
      </w:r>
      <w:r w:rsidRPr="00CB3A7E">
        <w:rPr>
          <w:rFonts w:eastAsiaTheme="minorEastAsia"/>
          <w:b/>
          <w:szCs w:val="24"/>
          <w:lang w:val="en-US"/>
        </w:rPr>
        <w:t xml:space="preserve"> any value of the corresponding parameter range</w:t>
      </w:r>
      <w:r>
        <w:rPr>
          <w:rFonts w:eastAsiaTheme="minorEastAsia"/>
          <w:b/>
          <w:szCs w:val="24"/>
          <w:lang w:val="en-US"/>
        </w:rPr>
        <w:t>.</w:t>
      </w:r>
    </w:p>
    <w:p w:rsidR="00CB3A7E" w:rsidRDefault="00CB3A7E" w:rsidP="00E03C9C">
      <w:pPr>
        <w:pStyle w:val="Doc-text2"/>
        <w:rPr>
          <w:rFonts w:eastAsiaTheme="minorEastAsia"/>
          <w:szCs w:val="24"/>
          <w:lang w:val="en-US"/>
        </w:rPr>
      </w:pPr>
    </w:p>
    <w:p w:rsidR="005E6F4A" w:rsidRPr="00CB3A7E" w:rsidRDefault="002A231F" w:rsidP="00E03C9C">
      <w:pPr>
        <w:pStyle w:val="Doc-text2"/>
        <w:rPr>
          <w:rFonts w:eastAsiaTheme="minorEastAsia"/>
          <w:szCs w:val="24"/>
          <w:lang w:val="en-US"/>
        </w:rPr>
      </w:pPr>
      <w:r>
        <w:rPr>
          <w:rFonts w:eastAsiaTheme="minorEastAsia"/>
          <w:szCs w:val="24"/>
          <w:lang w:val="en-US"/>
        </w:rPr>
        <w:t>Another</w:t>
      </w:r>
      <w:r w:rsidR="00940CF0" w:rsidRPr="00940CF0">
        <w:rPr>
          <w:rFonts w:eastAsiaTheme="minorEastAsia"/>
          <w:szCs w:val="24"/>
          <w:lang w:val="en-US"/>
        </w:rPr>
        <w:t xml:space="preserve"> FFS is whether </w:t>
      </w:r>
      <w:r>
        <w:rPr>
          <w:rFonts w:eastAsiaTheme="minorEastAsia"/>
          <w:szCs w:val="24"/>
          <w:lang w:val="en-US"/>
        </w:rPr>
        <w:t xml:space="preserve">the </w:t>
      </w:r>
      <w:r w:rsidR="00940CF0" w:rsidRPr="00940CF0">
        <w:rPr>
          <w:rFonts w:eastAsiaTheme="minorEastAsia"/>
          <w:szCs w:val="24"/>
          <w:lang w:val="en-US"/>
        </w:rPr>
        <w:t xml:space="preserve">UE is allowed to </w:t>
      </w:r>
      <w:r>
        <w:rPr>
          <w:rFonts w:eastAsiaTheme="minorEastAsia"/>
          <w:szCs w:val="24"/>
          <w:lang w:val="en-US"/>
        </w:rPr>
        <w:t xml:space="preserve">indicate that </w:t>
      </w:r>
      <w:r w:rsidRPr="00940CF0">
        <w:rPr>
          <w:rFonts w:eastAsiaTheme="minorEastAsia"/>
          <w:szCs w:val="24"/>
          <w:lang w:val="en-US"/>
        </w:rPr>
        <w:t>the UE do</w:t>
      </w:r>
      <w:r>
        <w:rPr>
          <w:rFonts w:eastAsiaTheme="minorEastAsia"/>
          <w:szCs w:val="24"/>
          <w:lang w:val="en-US"/>
        </w:rPr>
        <w:t>esn't need a power saving anymore, i.e.,</w:t>
      </w:r>
      <w:r w:rsidRPr="002A231F">
        <w:rPr>
          <w:rFonts w:eastAsia="MS Mincho"/>
          <w:szCs w:val="24"/>
          <w:lang w:eastAsia="en-GB"/>
        </w:rPr>
        <w:t xml:space="preserve"> </w:t>
      </w:r>
      <w:r w:rsidRPr="00B51C26">
        <w:rPr>
          <w:rFonts w:eastAsia="MS Mincho"/>
          <w:szCs w:val="24"/>
          <w:lang w:eastAsia="en-GB"/>
        </w:rPr>
        <w:t>the UE doesn’t have a preference anymore</w:t>
      </w:r>
      <w:r>
        <w:rPr>
          <w:rFonts w:eastAsia="MS Mincho"/>
          <w:szCs w:val="24"/>
          <w:lang w:eastAsia="en-GB"/>
        </w:rPr>
        <w:t xml:space="preserve">. </w:t>
      </w:r>
      <w:r w:rsidR="00540C2B">
        <w:rPr>
          <w:rFonts w:eastAsiaTheme="minorEastAsia"/>
          <w:szCs w:val="24"/>
          <w:lang w:val="en-US"/>
        </w:rPr>
        <w:t>I</w:t>
      </w:r>
      <w:r w:rsidR="00540C2B" w:rsidRPr="00540C2B">
        <w:rPr>
          <w:rFonts w:eastAsiaTheme="minorEastAsia"/>
          <w:szCs w:val="24"/>
          <w:lang w:val="en-US"/>
        </w:rPr>
        <w:t>f</w:t>
      </w:r>
      <w:r>
        <w:rPr>
          <w:rFonts w:eastAsiaTheme="minorEastAsia"/>
          <w:szCs w:val="24"/>
          <w:lang w:val="en-US"/>
        </w:rPr>
        <w:t xml:space="preserve"> the</w:t>
      </w:r>
      <w:r w:rsidR="00540C2B" w:rsidRPr="00540C2B">
        <w:rPr>
          <w:rFonts w:eastAsiaTheme="minorEastAsia"/>
          <w:szCs w:val="24"/>
          <w:lang w:val="en-US"/>
        </w:rPr>
        <w:t xml:space="preserve"> UE provides the preferred C-DRX configuration for power saving, </w:t>
      </w:r>
      <w:r>
        <w:rPr>
          <w:rFonts w:eastAsiaTheme="minorEastAsia"/>
          <w:szCs w:val="24"/>
          <w:lang w:val="en-US"/>
        </w:rPr>
        <w:t xml:space="preserve">the </w:t>
      </w:r>
      <w:r w:rsidR="00540C2B" w:rsidRPr="00540C2B">
        <w:rPr>
          <w:rFonts w:eastAsiaTheme="minorEastAsia"/>
          <w:szCs w:val="24"/>
          <w:lang w:val="en-US"/>
        </w:rPr>
        <w:t xml:space="preserve">network may store the </w:t>
      </w:r>
      <w:r>
        <w:rPr>
          <w:rFonts w:eastAsiaTheme="minorEastAsia"/>
          <w:szCs w:val="24"/>
          <w:lang w:val="en-US"/>
        </w:rPr>
        <w:t xml:space="preserve">UE’s </w:t>
      </w:r>
      <w:r w:rsidR="00540C2B" w:rsidRPr="00540C2B">
        <w:rPr>
          <w:rFonts w:eastAsiaTheme="minorEastAsia"/>
          <w:szCs w:val="24"/>
          <w:lang w:val="en-US"/>
        </w:rPr>
        <w:t xml:space="preserve">preference </w:t>
      </w:r>
      <w:r w:rsidR="005E6F4A">
        <w:rPr>
          <w:rFonts w:eastAsiaTheme="minorEastAsia"/>
          <w:szCs w:val="24"/>
          <w:lang w:val="en-US"/>
        </w:rPr>
        <w:t xml:space="preserve">and control the UE based on the stored information </w:t>
      </w:r>
      <w:r w:rsidR="00540C2B" w:rsidRPr="00540C2B">
        <w:rPr>
          <w:rFonts w:eastAsiaTheme="minorEastAsia"/>
          <w:szCs w:val="24"/>
          <w:lang w:val="en-US"/>
        </w:rPr>
        <w:t xml:space="preserve">until </w:t>
      </w:r>
      <w:r w:rsidRPr="00540C2B">
        <w:rPr>
          <w:rFonts w:eastAsiaTheme="minorEastAsia"/>
          <w:szCs w:val="24"/>
          <w:lang w:val="en-US"/>
        </w:rPr>
        <w:t>th</w:t>
      </w:r>
      <w:r>
        <w:rPr>
          <w:rFonts w:eastAsiaTheme="minorEastAsia"/>
          <w:szCs w:val="24"/>
          <w:lang w:val="en-US"/>
        </w:rPr>
        <w:t>e</w:t>
      </w:r>
      <w:r w:rsidRPr="00540C2B">
        <w:rPr>
          <w:rFonts w:eastAsiaTheme="minorEastAsia"/>
          <w:szCs w:val="24"/>
          <w:lang w:val="en-US"/>
        </w:rPr>
        <w:t xml:space="preserve"> </w:t>
      </w:r>
      <w:r w:rsidR="00540C2B" w:rsidRPr="00540C2B">
        <w:rPr>
          <w:rFonts w:eastAsiaTheme="minorEastAsia"/>
          <w:szCs w:val="24"/>
          <w:lang w:val="en-US"/>
        </w:rPr>
        <w:t>UE indicates the preference is no longer needed.</w:t>
      </w:r>
      <w:r w:rsidR="00540C2B">
        <w:rPr>
          <w:rFonts w:eastAsiaTheme="minorEastAsia"/>
          <w:szCs w:val="24"/>
          <w:lang w:val="en-US"/>
        </w:rPr>
        <w:t xml:space="preserve"> </w:t>
      </w:r>
      <w:r w:rsidR="007F5928">
        <w:rPr>
          <w:rFonts w:eastAsiaTheme="minorEastAsia"/>
          <w:szCs w:val="24"/>
          <w:lang w:val="en-US"/>
        </w:rPr>
        <w:t>Therefore, it is obvious that the UE should inform the network of that the preference is not needed anymore.</w:t>
      </w:r>
      <w:r w:rsidR="0015737F">
        <w:rPr>
          <w:rFonts w:eastAsiaTheme="minorEastAsia"/>
          <w:szCs w:val="24"/>
          <w:lang w:val="en-US"/>
        </w:rPr>
        <w:t xml:space="preserve"> We think that the easiest way for this is to send an empty UE assistance information to the network, i.e., the </w:t>
      </w:r>
      <w:r w:rsidR="005E6F4A">
        <w:rPr>
          <w:rFonts w:eastAsiaTheme="minorEastAsia"/>
          <w:szCs w:val="24"/>
          <w:lang w:val="en-US"/>
        </w:rPr>
        <w:t>UE sends</w:t>
      </w:r>
      <w:r w:rsidR="0015737F">
        <w:rPr>
          <w:rFonts w:eastAsiaTheme="minorEastAsia"/>
          <w:szCs w:val="24"/>
          <w:lang w:val="en-US"/>
        </w:rPr>
        <w:t xml:space="preserve"> a</w:t>
      </w:r>
      <w:r w:rsidR="005E6F4A">
        <w:rPr>
          <w:rFonts w:eastAsiaTheme="minorEastAsia"/>
          <w:szCs w:val="24"/>
          <w:lang w:val="en-US"/>
        </w:rPr>
        <w:t xml:space="preserve"> UE assistance information message without including</w:t>
      </w:r>
      <w:r w:rsidR="0015737F">
        <w:rPr>
          <w:rFonts w:eastAsiaTheme="minorEastAsia"/>
          <w:szCs w:val="24"/>
          <w:lang w:val="en-US"/>
        </w:rPr>
        <w:t xml:space="preserve"> any UE</w:t>
      </w:r>
      <w:r w:rsidR="005E6F4A">
        <w:rPr>
          <w:rFonts w:eastAsiaTheme="minorEastAsia"/>
          <w:szCs w:val="24"/>
          <w:lang w:val="en-US"/>
        </w:rPr>
        <w:t xml:space="preserve"> assistance information</w:t>
      </w:r>
      <w:r w:rsidR="00DE70C4">
        <w:rPr>
          <w:rFonts w:eastAsiaTheme="minorEastAsia"/>
          <w:szCs w:val="24"/>
          <w:lang w:val="en-US"/>
        </w:rPr>
        <w:t xml:space="preserve">. </w:t>
      </w:r>
    </w:p>
    <w:p w:rsidR="007B5AA0" w:rsidRPr="00DE70C4" w:rsidRDefault="00DE70C4" w:rsidP="00E03C9C">
      <w:pPr>
        <w:pStyle w:val="Doc-text2"/>
        <w:rPr>
          <w:rFonts w:eastAsiaTheme="minorEastAsia"/>
          <w:b/>
          <w:szCs w:val="24"/>
          <w:lang w:val="en-US"/>
        </w:rPr>
      </w:pPr>
      <w:r w:rsidRPr="00DE70C4">
        <w:rPr>
          <w:rFonts w:eastAsiaTheme="minorEastAsia" w:hint="eastAsia"/>
          <w:b/>
          <w:szCs w:val="24"/>
          <w:lang w:val="en-US"/>
        </w:rPr>
        <w:t xml:space="preserve">Proposal 2. </w:t>
      </w:r>
      <w:r w:rsidR="0015737F">
        <w:rPr>
          <w:rFonts w:eastAsiaTheme="minorEastAsia"/>
          <w:b/>
          <w:szCs w:val="24"/>
          <w:lang w:val="en-US"/>
        </w:rPr>
        <w:t xml:space="preserve">If the UE does not needs </w:t>
      </w:r>
      <w:r w:rsidR="0015737F" w:rsidRPr="00DE70C4">
        <w:rPr>
          <w:rFonts w:eastAsiaTheme="minorEastAsia"/>
          <w:b/>
          <w:szCs w:val="24"/>
          <w:lang w:val="en-US"/>
        </w:rPr>
        <w:t>a preferred C-DRX configuration anymore</w:t>
      </w:r>
      <w:r w:rsidR="0015737F">
        <w:rPr>
          <w:rFonts w:eastAsiaTheme="minorEastAsia"/>
          <w:b/>
          <w:szCs w:val="24"/>
          <w:lang w:val="en-US"/>
        </w:rPr>
        <w:t xml:space="preserve">, the </w:t>
      </w:r>
      <w:r w:rsidRPr="00DE70C4">
        <w:rPr>
          <w:rFonts w:eastAsiaTheme="minorEastAsia"/>
          <w:b/>
          <w:szCs w:val="24"/>
          <w:lang w:val="en-US"/>
        </w:rPr>
        <w:t xml:space="preserve">UE sends </w:t>
      </w:r>
      <w:r w:rsidR="0015737F">
        <w:rPr>
          <w:rFonts w:eastAsiaTheme="minorEastAsia"/>
          <w:b/>
          <w:szCs w:val="24"/>
          <w:lang w:val="en-US"/>
        </w:rPr>
        <w:t xml:space="preserve">a </w:t>
      </w:r>
      <w:proofErr w:type="spellStart"/>
      <w:r w:rsidRPr="00DE70C4">
        <w:rPr>
          <w:rFonts w:eastAsiaTheme="minorEastAsia"/>
          <w:b/>
          <w:szCs w:val="24"/>
          <w:lang w:val="en-US"/>
        </w:rPr>
        <w:t>UEAssistanceInformation</w:t>
      </w:r>
      <w:proofErr w:type="spellEnd"/>
      <w:r w:rsidRPr="00DE70C4">
        <w:rPr>
          <w:rFonts w:eastAsiaTheme="minorEastAsia"/>
          <w:b/>
          <w:szCs w:val="24"/>
          <w:lang w:val="en-US"/>
        </w:rPr>
        <w:t xml:space="preserve"> message without including UE’s preferred C-DRX configuration</w:t>
      </w:r>
      <w:r w:rsidR="0015737F">
        <w:rPr>
          <w:rFonts w:eastAsiaTheme="minorEastAsia"/>
          <w:b/>
          <w:szCs w:val="24"/>
          <w:lang w:val="en-US"/>
        </w:rPr>
        <w:t>.</w:t>
      </w:r>
    </w:p>
    <w:p w:rsidR="005E6F4A" w:rsidRDefault="005E6F4A" w:rsidP="00E03C9C">
      <w:pPr>
        <w:pStyle w:val="Doc-text2"/>
        <w:rPr>
          <w:rFonts w:eastAsiaTheme="minorEastAsia"/>
          <w:szCs w:val="24"/>
          <w:lang w:val="en-US"/>
        </w:rPr>
      </w:pPr>
    </w:p>
    <w:p w:rsidR="00DE70C4" w:rsidRPr="004036DA" w:rsidRDefault="00DE70C4" w:rsidP="00DE70C4">
      <w:pPr>
        <w:pStyle w:val="2"/>
        <w:rPr>
          <w:rFonts w:cs="Arial"/>
          <w:color w:val="000000"/>
          <w:lang w:val="en-US"/>
        </w:rPr>
      </w:pPr>
      <w:r w:rsidRPr="004036DA">
        <w:rPr>
          <w:rFonts w:cs="Arial"/>
          <w:color w:val="000000"/>
          <w:lang w:val="en-US" w:eastAsia="ko-KR"/>
        </w:rPr>
        <w:t>2</w:t>
      </w:r>
      <w:r w:rsidRPr="004036DA">
        <w:rPr>
          <w:rFonts w:cs="Arial"/>
          <w:color w:val="000000"/>
          <w:lang w:val="en-US"/>
        </w:rPr>
        <w:t>.</w:t>
      </w:r>
      <w:r>
        <w:rPr>
          <w:rFonts w:cs="Arial"/>
          <w:color w:val="000000"/>
          <w:lang w:val="en-US"/>
        </w:rPr>
        <w:t>2</w:t>
      </w:r>
      <w:r w:rsidRPr="004036DA">
        <w:rPr>
          <w:rFonts w:cs="Arial"/>
          <w:color w:val="000000"/>
          <w:lang w:val="en-US"/>
        </w:rPr>
        <w:tab/>
      </w:r>
      <w:r>
        <w:rPr>
          <w:rFonts w:cs="Arial"/>
          <w:color w:val="000000"/>
          <w:lang w:val="en-US"/>
        </w:rPr>
        <w:t>UE assistance for efficient transition</w:t>
      </w:r>
    </w:p>
    <w:p w:rsidR="00F52B56" w:rsidRPr="00FE3D38" w:rsidRDefault="00212167" w:rsidP="00AA5B8C">
      <w:pPr>
        <w:pStyle w:val="Doc-text2"/>
        <w:rPr>
          <w:rFonts w:eastAsiaTheme="minorEastAsia"/>
          <w:szCs w:val="24"/>
        </w:rPr>
      </w:pPr>
      <w:r>
        <w:rPr>
          <w:rFonts w:eastAsiaTheme="minorEastAsia"/>
          <w:szCs w:val="24"/>
        </w:rPr>
        <w:t xml:space="preserve">Even though RAN2 agreed that the </w:t>
      </w:r>
      <w:r>
        <w:rPr>
          <w:rFonts w:eastAsia="MS Mincho"/>
          <w:szCs w:val="24"/>
          <w:lang w:eastAsia="en-GB"/>
        </w:rPr>
        <w:t>p</w:t>
      </w:r>
      <w:r w:rsidRPr="00B51C26">
        <w:rPr>
          <w:rFonts w:eastAsia="MS Mincho"/>
          <w:szCs w:val="24"/>
          <w:lang w:eastAsia="en-GB"/>
        </w:rPr>
        <w:t>referred state</w:t>
      </w:r>
      <w:r>
        <w:rPr>
          <w:rFonts w:eastAsia="MS Mincho"/>
          <w:szCs w:val="24"/>
          <w:lang w:eastAsia="en-GB"/>
        </w:rPr>
        <w:t>, i.e., IDLE or INACTIVE,</w:t>
      </w:r>
      <w:r w:rsidRPr="00B51C26">
        <w:rPr>
          <w:rFonts w:eastAsia="MS Mincho"/>
          <w:szCs w:val="24"/>
          <w:lang w:eastAsia="en-GB"/>
        </w:rPr>
        <w:t xml:space="preserve"> is optionally included in Release Request in UE assistance information</w:t>
      </w:r>
      <w:r>
        <w:rPr>
          <w:rFonts w:eastAsia="MS Mincho"/>
          <w:szCs w:val="24"/>
          <w:lang w:eastAsia="en-GB"/>
        </w:rPr>
        <w:t xml:space="preserve">, RAN2 </w:t>
      </w:r>
      <w:r w:rsidR="00AA5B8C">
        <w:rPr>
          <w:rFonts w:eastAsia="MS Mincho"/>
          <w:szCs w:val="24"/>
          <w:lang w:eastAsia="en-GB"/>
        </w:rPr>
        <w:t>also</w:t>
      </w:r>
      <w:r>
        <w:rPr>
          <w:rFonts w:eastAsia="MS Mincho"/>
          <w:szCs w:val="24"/>
          <w:lang w:eastAsia="en-GB"/>
        </w:rPr>
        <w:t xml:space="preserve"> need</w:t>
      </w:r>
      <w:r w:rsidR="00AA5B8C">
        <w:rPr>
          <w:rFonts w:eastAsia="MS Mincho"/>
          <w:szCs w:val="24"/>
          <w:lang w:eastAsia="en-GB"/>
        </w:rPr>
        <w:t>s</w:t>
      </w:r>
      <w:r>
        <w:rPr>
          <w:rFonts w:eastAsia="MS Mincho"/>
          <w:szCs w:val="24"/>
          <w:lang w:eastAsia="en-GB"/>
        </w:rPr>
        <w:t xml:space="preserve"> to discuss </w:t>
      </w:r>
      <w:r w:rsidR="00AA5B8C">
        <w:rPr>
          <w:rFonts w:eastAsia="MS Mincho"/>
          <w:szCs w:val="24"/>
          <w:lang w:eastAsia="en-GB"/>
        </w:rPr>
        <w:t xml:space="preserve">whether the Release Request can be cancelled or not. </w:t>
      </w:r>
      <w:r w:rsidR="00AA5B8C">
        <w:rPr>
          <w:rFonts w:eastAsiaTheme="minorEastAsia"/>
          <w:szCs w:val="24"/>
        </w:rPr>
        <w:t>T</w:t>
      </w:r>
      <w:r w:rsidR="00CD7995">
        <w:rPr>
          <w:rFonts w:eastAsiaTheme="minorEastAsia"/>
          <w:szCs w:val="24"/>
        </w:rPr>
        <w:t xml:space="preserve">here </w:t>
      </w:r>
      <w:r w:rsidR="00CD7995" w:rsidRPr="00FE3D38">
        <w:rPr>
          <w:rFonts w:eastAsiaTheme="minorEastAsia"/>
          <w:szCs w:val="24"/>
        </w:rPr>
        <w:t xml:space="preserve">may be </w:t>
      </w:r>
      <w:r w:rsidR="00AA5B8C">
        <w:rPr>
          <w:rFonts w:eastAsiaTheme="minorEastAsia"/>
          <w:szCs w:val="24"/>
        </w:rPr>
        <w:t>the</w:t>
      </w:r>
      <w:r w:rsidR="00AA5B8C" w:rsidRPr="00FE3D38">
        <w:rPr>
          <w:rFonts w:eastAsiaTheme="minorEastAsia"/>
          <w:szCs w:val="24"/>
        </w:rPr>
        <w:t xml:space="preserve"> </w:t>
      </w:r>
      <w:r w:rsidR="00CD7995" w:rsidRPr="00FE3D38">
        <w:rPr>
          <w:rFonts w:eastAsiaTheme="minorEastAsia"/>
          <w:szCs w:val="24"/>
        </w:rPr>
        <w:t xml:space="preserve">case that </w:t>
      </w:r>
      <w:r w:rsidR="00AA5B8C">
        <w:rPr>
          <w:rFonts w:eastAsiaTheme="minorEastAsia"/>
          <w:szCs w:val="24"/>
        </w:rPr>
        <w:t xml:space="preserve">a </w:t>
      </w:r>
      <w:r w:rsidR="00CD7995" w:rsidRPr="00FE3D38">
        <w:rPr>
          <w:rFonts w:eastAsiaTheme="minorEastAsia"/>
          <w:szCs w:val="24"/>
        </w:rPr>
        <w:t>new uplink traffic occur</w:t>
      </w:r>
      <w:r w:rsidR="00AA5B8C">
        <w:rPr>
          <w:rFonts w:eastAsiaTheme="minorEastAsia"/>
          <w:szCs w:val="24"/>
        </w:rPr>
        <w:t>s</w:t>
      </w:r>
      <w:r w:rsidR="00CD7995" w:rsidRPr="00FE3D38">
        <w:rPr>
          <w:rFonts w:eastAsiaTheme="minorEastAsia"/>
          <w:szCs w:val="24"/>
        </w:rPr>
        <w:t xml:space="preserve"> </w:t>
      </w:r>
      <w:r w:rsidR="00AA5B8C">
        <w:rPr>
          <w:rFonts w:eastAsiaTheme="minorEastAsia"/>
          <w:szCs w:val="24"/>
        </w:rPr>
        <w:t>before receiving the response from the network after sending the</w:t>
      </w:r>
      <w:r w:rsidR="00F1118A" w:rsidRPr="00FE3D38">
        <w:rPr>
          <w:rFonts w:eastAsiaTheme="minorEastAsia"/>
          <w:szCs w:val="24"/>
        </w:rPr>
        <w:t xml:space="preserve"> Release Request</w:t>
      </w:r>
      <w:r w:rsidR="00AA5B8C">
        <w:rPr>
          <w:rFonts w:eastAsiaTheme="minorEastAsia"/>
          <w:szCs w:val="24"/>
        </w:rPr>
        <w:t xml:space="preserve">. </w:t>
      </w:r>
      <w:r w:rsidR="00AF7DA3" w:rsidRPr="00FE3D38">
        <w:rPr>
          <w:rFonts w:eastAsiaTheme="minorEastAsia"/>
          <w:szCs w:val="24"/>
        </w:rPr>
        <w:t>I</w:t>
      </w:r>
      <w:r w:rsidR="00CD7995" w:rsidRPr="00FE3D38">
        <w:rPr>
          <w:rFonts w:eastAsiaTheme="minorEastAsia"/>
          <w:szCs w:val="24"/>
        </w:rPr>
        <w:t xml:space="preserve">n this case, </w:t>
      </w:r>
      <w:r w:rsidR="00AA5B8C">
        <w:rPr>
          <w:rFonts w:eastAsiaTheme="minorEastAsia"/>
          <w:szCs w:val="24"/>
        </w:rPr>
        <w:t>if the UE cannot cancel the previous Release Request</w:t>
      </w:r>
      <w:r w:rsidR="00AF7DA3" w:rsidRPr="00FE3D38">
        <w:rPr>
          <w:rFonts w:eastAsiaTheme="minorEastAsia"/>
          <w:szCs w:val="24"/>
        </w:rPr>
        <w:t xml:space="preserve">, </w:t>
      </w:r>
      <w:r w:rsidR="00CD7995" w:rsidRPr="00FE3D38">
        <w:rPr>
          <w:rFonts w:eastAsiaTheme="minorEastAsia"/>
          <w:szCs w:val="24"/>
        </w:rPr>
        <w:t xml:space="preserve">the UE </w:t>
      </w:r>
      <w:r w:rsidR="00E40172">
        <w:rPr>
          <w:rFonts w:eastAsiaTheme="minorEastAsia"/>
          <w:szCs w:val="24"/>
        </w:rPr>
        <w:t xml:space="preserve">should </w:t>
      </w:r>
      <w:r w:rsidR="00CD7995" w:rsidRPr="00FE3D38">
        <w:rPr>
          <w:rFonts w:eastAsiaTheme="minorEastAsia"/>
          <w:szCs w:val="24"/>
        </w:rPr>
        <w:t xml:space="preserve">move out of </w:t>
      </w:r>
      <w:r w:rsidR="00E40172">
        <w:rPr>
          <w:rFonts w:eastAsiaTheme="minorEastAsia"/>
          <w:szCs w:val="24"/>
        </w:rPr>
        <w:t xml:space="preserve">the </w:t>
      </w:r>
      <w:r w:rsidR="00CD7995" w:rsidRPr="00FE3D38">
        <w:rPr>
          <w:rFonts w:eastAsiaTheme="minorEastAsia"/>
          <w:szCs w:val="24"/>
        </w:rPr>
        <w:t xml:space="preserve">RRC_CONNECTED </w:t>
      </w:r>
      <w:r w:rsidR="00E40172">
        <w:rPr>
          <w:rFonts w:eastAsiaTheme="minorEastAsia"/>
          <w:szCs w:val="24"/>
        </w:rPr>
        <w:t xml:space="preserve">state </w:t>
      </w:r>
      <w:r w:rsidR="00CD7995" w:rsidRPr="00FE3D38">
        <w:rPr>
          <w:rFonts w:eastAsiaTheme="minorEastAsia"/>
          <w:szCs w:val="24"/>
        </w:rPr>
        <w:t xml:space="preserve">and then </w:t>
      </w:r>
      <w:r w:rsidR="00E40172">
        <w:rPr>
          <w:rFonts w:eastAsiaTheme="minorEastAsia"/>
          <w:szCs w:val="24"/>
        </w:rPr>
        <w:t>try to</w:t>
      </w:r>
      <w:r w:rsidR="00E40172" w:rsidRPr="00FE3D38">
        <w:rPr>
          <w:rFonts w:eastAsiaTheme="minorEastAsia"/>
          <w:szCs w:val="24"/>
        </w:rPr>
        <w:t xml:space="preserve"> </w:t>
      </w:r>
      <w:r w:rsidR="00CD7995" w:rsidRPr="00FE3D38">
        <w:rPr>
          <w:rFonts w:eastAsiaTheme="minorEastAsia"/>
          <w:szCs w:val="24"/>
        </w:rPr>
        <w:t>establish RRC connection again</w:t>
      </w:r>
      <w:r w:rsidR="00E40172">
        <w:rPr>
          <w:rFonts w:eastAsiaTheme="minorEastAsia"/>
          <w:szCs w:val="24"/>
        </w:rPr>
        <w:t>.</w:t>
      </w:r>
      <w:r w:rsidR="00CD7995" w:rsidRPr="00FE3D38">
        <w:rPr>
          <w:rFonts w:eastAsiaTheme="minorEastAsia"/>
          <w:szCs w:val="24"/>
        </w:rPr>
        <w:t xml:space="preserve"> </w:t>
      </w:r>
      <w:r w:rsidR="00E40172">
        <w:rPr>
          <w:rFonts w:eastAsiaTheme="minorEastAsia"/>
          <w:szCs w:val="24"/>
        </w:rPr>
        <w:t xml:space="preserve">We think that </w:t>
      </w:r>
      <w:r w:rsidR="00CD7995" w:rsidRPr="00FE3D38">
        <w:rPr>
          <w:rFonts w:eastAsiaTheme="minorEastAsia"/>
          <w:szCs w:val="24"/>
        </w:rPr>
        <w:t xml:space="preserve">this </w:t>
      </w:r>
      <w:r w:rsidR="00E40172">
        <w:rPr>
          <w:rFonts w:eastAsiaTheme="minorEastAsia"/>
          <w:szCs w:val="24"/>
        </w:rPr>
        <w:t xml:space="preserve">unnecessary state transition </w:t>
      </w:r>
      <w:r w:rsidR="00CD7995" w:rsidRPr="00FE3D38">
        <w:rPr>
          <w:rFonts w:eastAsiaTheme="minorEastAsia"/>
          <w:szCs w:val="24"/>
        </w:rPr>
        <w:t>incurs not only delay of data transmission but also extra power consumption.</w:t>
      </w:r>
      <w:r w:rsidR="00E40172">
        <w:rPr>
          <w:rFonts w:eastAsiaTheme="minorEastAsia"/>
          <w:szCs w:val="24"/>
        </w:rPr>
        <w:t xml:space="preserve"> </w:t>
      </w:r>
      <w:r w:rsidR="00F1118A" w:rsidRPr="00FE3D38">
        <w:rPr>
          <w:rFonts w:eastAsiaTheme="minorEastAsia"/>
          <w:szCs w:val="24"/>
        </w:rPr>
        <w:t xml:space="preserve">Therefore, </w:t>
      </w:r>
      <w:r w:rsidR="00E40172">
        <w:rPr>
          <w:rFonts w:eastAsiaTheme="minorEastAsia"/>
          <w:szCs w:val="24"/>
        </w:rPr>
        <w:t>from</w:t>
      </w:r>
      <w:r w:rsidR="00F1118A" w:rsidRPr="00FE3D38">
        <w:rPr>
          <w:rFonts w:eastAsiaTheme="minorEastAsia"/>
          <w:szCs w:val="24"/>
        </w:rPr>
        <w:t xml:space="preserve"> power saving and scheduling delay</w:t>
      </w:r>
      <w:r w:rsidR="00E40172">
        <w:rPr>
          <w:rFonts w:eastAsiaTheme="minorEastAsia"/>
          <w:szCs w:val="24"/>
        </w:rPr>
        <w:t xml:space="preserve"> point of view</w:t>
      </w:r>
      <w:r w:rsidR="00F1118A" w:rsidRPr="00FE3D38">
        <w:rPr>
          <w:rFonts w:eastAsiaTheme="minorEastAsia"/>
          <w:szCs w:val="24"/>
        </w:rPr>
        <w:t xml:space="preserve">, it would be better </w:t>
      </w:r>
      <w:r w:rsidR="00E40172">
        <w:rPr>
          <w:rFonts w:eastAsiaTheme="minorEastAsia"/>
          <w:szCs w:val="24"/>
        </w:rPr>
        <w:t>to</w:t>
      </w:r>
      <w:r w:rsidR="00F1118A" w:rsidRPr="00FE3D38">
        <w:rPr>
          <w:rFonts w:eastAsiaTheme="minorEastAsia"/>
          <w:szCs w:val="24"/>
        </w:rPr>
        <w:t xml:space="preserve"> </w:t>
      </w:r>
      <w:r w:rsidR="00E40172" w:rsidRPr="00FE3D38">
        <w:rPr>
          <w:rFonts w:eastAsiaTheme="minorEastAsia"/>
          <w:szCs w:val="24"/>
        </w:rPr>
        <w:t>cancel</w:t>
      </w:r>
      <w:r w:rsidR="00E40172">
        <w:rPr>
          <w:rFonts w:eastAsiaTheme="minorEastAsia"/>
          <w:szCs w:val="24"/>
        </w:rPr>
        <w:t xml:space="preserve"> the previous</w:t>
      </w:r>
      <w:r w:rsidR="00E40172" w:rsidRPr="00FE3D38">
        <w:rPr>
          <w:rFonts w:eastAsiaTheme="minorEastAsia"/>
          <w:szCs w:val="24"/>
        </w:rPr>
        <w:t xml:space="preserve"> </w:t>
      </w:r>
      <w:r w:rsidR="00F1118A" w:rsidRPr="00FE3D38">
        <w:rPr>
          <w:rFonts w:eastAsiaTheme="minorEastAsia"/>
          <w:szCs w:val="24"/>
        </w:rPr>
        <w:t>Release Request and stay in RRC_CONNECTED.</w:t>
      </w:r>
    </w:p>
    <w:p w:rsidR="003D7A40" w:rsidRPr="003D7A40" w:rsidRDefault="003D7A40" w:rsidP="003D7A40">
      <w:pPr>
        <w:pStyle w:val="Doc-text2"/>
        <w:rPr>
          <w:rFonts w:eastAsiaTheme="majorHAnsi"/>
          <w:b/>
          <w:szCs w:val="24"/>
        </w:rPr>
      </w:pPr>
      <w:r w:rsidRPr="00FE3D38">
        <w:rPr>
          <w:rFonts w:eastAsiaTheme="majorHAnsi"/>
          <w:b/>
          <w:szCs w:val="24"/>
        </w:rPr>
        <w:t xml:space="preserve">Proposal 3. </w:t>
      </w:r>
      <w:r w:rsidR="00E40172">
        <w:rPr>
          <w:rFonts w:eastAsiaTheme="majorHAnsi"/>
          <w:b/>
          <w:szCs w:val="24"/>
        </w:rPr>
        <w:t xml:space="preserve">If the </w:t>
      </w:r>
      <w:r w:rsidR="00CD16AA" w:rsidRPr="00FE3D38">
        <w:rPr>
          <w:rFonts w:eastAsiaTheme="majorHAnsi"/>
          <w:b/>
          <w:szCs w:val="24"/>
        </w:rPr>
        <w:t xml:space="preserve">UE </w:t>
      </w:r>
      <w:r w:rsidR="00E40172">
        <w:rPr>
          <w:rFonts w:eastAsiaTheme="majorHAnsi"/>
          <w:b/>
          <w:szCs w:val="24"/>
        </w:rPr>
        <w:t>needs to stay in RRC</w:t>
      </w:r>
      <w:r w:rsidR="00E40172" w:rsidRPr="00FE3D38">
        <w:rPr>
          <w:rFonts w:eastAsiaTheme="majorHAnsi"/>
          <w:b/>
          <w:szCs w:val="24"/>
        </w:rPr>
        <w:t xml:space="preserve">_CONNECTED </w:t>
      </w:r>
      <w:r w:rsidR="00E40172">
        <w:rPr>
          <w:rFonts w:eastAsiaTheme="majorHAnsi"/>
          <w:b/>
          <w:szCs w:val="24"/>
        </w:rPr>
        <w:t xml:space="preserve">state after sending the </w:t>
      </w:r>
      <w:r w:rsidR="00E40172" w:rsidRPr="00FE3D38">
        <w:rPr>
          <w:rFonts w:eastAsiaTheme="majorHAnsi"/>
          <w:b/>
          <w:szCs w:val="24"/>
        </w:rPr>
        <w:t>Release Request</w:t>
      </w:r>
      <w:r w:rsidR="00E40172">
        <w:rPr>
          <w:rFonts w:eastAsiaTheme="majorHAnsi"/>
          <w:b/>
          <w:szCs w:val="24"/>
        </w:rPr>
        <w:t xml:space="preserve">, the UE </w:t>
      </w:r>
      <w:r w:rsidR="00CD16AA" w:rsidRPr="00FE3D38">
        <w:rPr>
          <w:rFonts w:eastAsiaTheme="majorHAnsi"/>
          <w:b/>
          <w:szCs w:val="24"/>
        </w:rPr>
        <w:t xml:space="preserve">can cancel </w:t>
      </w:r>
      <w:r w:rsidR="00E40172">
        <w:rPr>
          <w:rFonts w:eastAsiaTheme="majorHAnsi"/>
          <w:b/>
          <w:szCs w:val="24"/>
        </w:rPr>
        <w:t xml:space="preserve">the </w:t>
      </w:r>
      <w:r w:rsidR="00CD16AA" w:rsidRPr="00FE3D38">
        <w:rPr>
          <w:rFonts w:eastAsiaTheme="majorHAnsi"/>
          <w:b/>
          <w:szCs w:val="24"/>
        </w:rPr>
        <w:t xml:space="preserve">Release Request </w:t>
      </w:r>
      <w:r w:rsidR="00E40172">
        <w:rPr>
          <w:rFonts w:eastAsiaTheme="majorHAnsi"/>
          <w:b/>
          <w:szCs w:val="24"/>
        </w:rPr>
        <w:t>before receiving the response from the network.</w:t>
      </w:r>
    </w:p>
    <w:p w:rsidR="003D7A40" w:rsidRPr="00BD4F3C" w:rsidRDefault="003D7A40" w:rsidP="00F1118A">
      <w:pPr>
        <w:pStyle w:val="Doc-text2"/>
        <w:rPr>
          <w:rFonts w:eastAsiaTheme="minorEastAsia"/>
          <w:szCs w:val="24"/>
        </w:rPr>
      </w:pPr>
    </w:p>
    <w:p w:rsidR="00AF34E8" w:rsidRDefault="00AB4B23" w:rsidP="00BD4F3C">
      <w:pPr>
        <w:pStyle w:val="Doc-text2"/>
        <w:rPr>
          <w:rFonts w:eastAsiaTheme="minorEastAsia"/>
          <w:szCs w:val="24"/>
          <w:lang w:val="en-US"/>
        </w:rPr>
      </w:pPr>
      <w:r>
        <w:rPr>
          <w:rFonts w:eastAsiaTheme="minorEastAsia"/>
          <w:szCs w:val="24"/>
        </w:rPr>
        <w:t>To achieve</w:t>
      </w:r>
      <w:r w:rsidR="00BD4F3C">
        <w:rPr>
          <w:rFonts w:eastAsiaTheme="minorEastAsia"/>
          <w:szCs w:val="24"/>
        </w:rPr>
        <w:t xml:space="preserve"> the</w:t>
      </w:r>
      <w:r>
        <w:rPr>
          <w:rFonts w:eastAsiaTheme="minorEastAsia"/>
          <w:szCs w:val="24"/>
        </w:rPr>
        <w:t xml:space="preserve"> proposal 3, the UE behaviour should be defined during</w:t>
      </w:r>
      <w:r w:rsidR="00AF34E8">
        <w:rPr>
          <w:rFonts w:eastAsiaTheme="minorEastAsia"/>
          <w:szCs w:val="24"/>
        </w:rPr>
        <w:t xml:space="preserve"> the</w:t>
      </w:r>
      <w:r>
        <w:rPr>
          <w:rFonts w:eastAsiaTheme="minorEastAsia"/>
          <w:szCs w:val="24"/>
        </w:rPr>
        <w:t xml:space="preserve"> prohibit timer running. </w:t>
      </w:r>
      <w:r w:rsidR="00BD4F3C">
        <w:rPr>
          <w:rFonts w:eastAsiaTheme="minorEastAsia"/>
          <w:szCs w:val="24"/>
          <w:lang w:val="en-US"/>
        </w:rPr>
        <w:t>S</w:t>
      </w:r>
      <w:r w:rsidR="007F5687">
        <w:rPr>
          <w:rFonts w:eastAsiaTheme="minorEastAsia"/>
          <w:szCs w:val="24"/>
          <w:lang w:val="en-US"/>
        </w:rPr>
        <w:t xml:space="preserve">ince </w:t>
      </w:r>
      <w:r w:rsidR="00BD4F3C">
        <w:rPr>
          <w:rFonts w:eastAsiaTheme="minorEastAsia"/>
          <w:szCs w:val="24"/>
          <w:lang w:val="en-US"/>
        </w:rPr>
        <w:t xml:space="preserve">the </w:t>
      </w:r>
      <w:r w:rsidR="007F5687">
        <w:rPr>
          <w:rFonts w:eastAsiaTheme="minorEastAsia"/>
          <w:szCs w:val="24"/>
          <w:lang w:val="en-US"/>
        </w:rPr>
        <w:t xml:space="preserve">prohibit timer is started </w:t>
      </w:r>
      <w:r w:rsidR="00BD4F3C">
        <w:rPr>
          <w:rFonts w:eastAsiaTheme="minorEastAsia"/>
          <w:szCs w:val="24"/>
          <w:lang w:val="en-US"/>
        </w:rPr>
        <w:t xml:space="preserve">by the UE upon </w:t>
      </w:r>
      <w:r w:rsidR="007F5687">
        <w:rPr>
          <w:rFonts w:eastAsiaTheme="minorEastAsia"/>
          <w:szCs w:val="24"/>
          <w:lang w:val="en-US"/>
        </w:rPr>
        <w:t>send</w:t>
      </w:r>
      <w:r w:rsidR="00BD4F3C">
        <w:rPr>
          <w:rFonts w:eastAsiaTheme="minorEastAsia"/>
          <w:szCs w:val="24"/>
          <w:lang w:val="en-US"/>
        </w:rPr>
        <w:t>ing the</w:t>
      </w:r>
      <w:r w:rsidR="007F5687">
        <w:rPr>
          <w:rFonts w:eastAsiaTheme="minorEastAsia"/>
          <w:szCs w:val="24"/>
          <w:lang w:val="en-US"/>
        </w:rPr>
        <w:t xml:space="preserve"> Release Request, the UE cannot send </w:t>
      </w:r>
      <w:r w:rsidR="00BD4F3C">
        <w:rPr>
          <w:rFonts w:eastAsiaTheme="minorEastAsia"/>
          <w:szCs w:val="24"/>
          <w:lang w:val="en-US"/>
        </w:rPr>
        <w:t xml:space="preserve">another </w:t>
      </w:r>
      <w:r w:rsidR="007F5687">
        <w:rPr>
          <w:rFonts w:eastAsiaTheme="minorEastAsia"/>
          <w:szCs w:val="24"/>
          <w:lang w:val="en-US"/>
        </w:rPr>
        <w:t>UE assistance information</w:t>
      </w:r>
      <w:r w:rsidR="00BD4F3C">
        <w:rPr>
          <w:rFonts w:eastAsiaTheme="minorEastAsia"/>
          <w:szCs w:val="24"/>
          <w:lang w:val="en-US"/>
        </w:rPr>
        <w:t xml:space="preserve"> to </w:t>
      </w:r>
      <w:r w:rsidR="007F5687">
        <w:rPr>
          <w:rFonts w:eastAsiaTheme="minorEastAsia"/>
          <w:szCs w:val="24"/>
          <w:lang w:val="en-US"/>
        </w:rPr>
        <w:t xml:space="preserve">cancel </w:t>
      </w:r>
      <w:r w:rsidR="00BD4F3C">
        <w:rPr>
          <w:rFonts w:eastAsiaTheme="minorEastAsia"/>
          <w:szCs w:val="24"/>
          <w:lang w:val="en-US"/>
        </w:rPr>
        <w:t xml:space="preserve">the </w:t>
      </w:r>
      <w:r w:rsidR="007F5687">
        <w:rPr>
          <w:rFonts w:eastAsiaTheme="minorEastAsia"/>
          <w:szCs w:val="24"/>
          <w:lang w:val="en-US"/>
        </w:rPr>
        <w:t>previous Release Request.</w:t>
      </w:r>
      <w:r w:rsidR="007C7D41">
        <w:rPr>
          <w:rFonts w:eastAsiaTheme="minorEastAsia"/>
          <w:szCs w:val="24"/>
          <w:lang w:val="en-US"/>
        </w:rPr>
        <w:t xml:space="preserve"> </w:t>
      </w:r>
      <w:r w:rsidR="00AF34E8">
        <w:rPr>
          <w:rFonts w:eastAsiaTheme="minorEastAsia"/>
          <w:szCs w:val="24"/>
          <w:lang w:val="en-US"/>
        </w:rPr>
        <w:t xml:space="preserve">As explained above, we think that, to avoid unnecessary scheduling delay and power consumption, the UE needs to send the UE assistance information to cancel the previous Release Request even during the prohibit timer running. </w:t>
      </w:r>
    </w:p>
    <w:p w:rsidR="00FE3D38" w:rsidRPr="00FE3D38" w:rsidRDefault="00FE3D38" w:rsidP="003E440D">
      <w:pPr>
        <w:pStyle w:val="Doc-text2"/>
        <w:rPr>
          <w:rFonts w:eastAsiaTheme="minorEastAsia"/>
          <w:b/>
          <w:szCs w:val="24"/>
          <w:lang w:val="en-US"/>
        </w:rPr>
      </w:pPr>
      <w:r w:rsidRPr="00FE3D38">
        <w:rPr>
          <w:rFonts w:eastAsiaTheme="minorEastAsia"/>
          <w:b/>
          <w:szCs w:val="24"/>
          <w:lang w:val="en-US"/>
        </w:rPr>
        <w:t xml:space="preserve">Proposal </w:t>
      </w:r>
      <w:r w:rsidR="00AB4B23">
        <w:rPr>
          <w:rFonts w:eastAsiaTheme="minorEastAsia"/>
          <w:b/>
          <w:szCs w:val="24"/>
          <w:lang w:val="en-US"/>
        </w:rPr>
        <w:t>4</w:t>
      </w:r>
      <w:r w:rsidRPr="00FE3D38">
        <w:rPr>
          <w:rFonts w:eastAsiaTheme="minorEastAsia"/>
          <w:b/>
          <w:szCs w:val="24"/>
          <w:lang w:val="en-US"/>
        </w:rPr>
        <w:t>.</w:t>
      </w:r>
      <w:r w:rsidR="00AF34E8">
        <w:rPr>
          <w:rFonts w:eastAsiaTheme="minorEastAsia"/>
          <w:b/>
          <w:szCs w:val="24"/>
          <w:lang w:val="en-US"/>
        </w:rPr>
        <w:t xml:space="preserve"> The</w:t>
      </w:r>
      <w:r w:rsidRPr="00FE3D38">
        <w:rPr>
          <w:rFonts w:eastAsiaTheme="minorEastAsia"/>
          <w:b/>
          <w:szCs w:val="24"/>
          <w:lang w:val="en-US"/>
        </w:rPr>
        <w:t xml:space="preserve"> UE assistance information to cancel </w:t>
      </w:r>
      <w:r w:rsidR="00AF34E8">
        <w:rPr>
          <w:rFonts w:eastAsiaTheme="minorEastAsia"/>
          <w:b/>
          <w:szCs w:val="24"/>
          <w:lang w:val="en-US"/>
        </w:rPr>
        <w:t xml:space="preserve">the </w:t>
      </w:r>
      <w:r w:rsidRPr="00FE3D38">
        <w:rPr>
          <w:rFonts w:eastAsiaTheme="minorEastAsia"/>
          <w:b/>
          <w:szCs w:val="24"/>
          <w:lang w:val="en-US"/>
        </w:rPr>
        <w:t xml:space="preserve">Release Request previously provided can be sent even if </w:t>
      </w:r>
      <w:r w:rsidR="00AF34E8">
        <w:rPr>
          <w:rFonts w:eastAsiaTheme="minorEastAsia"/>
          <w:b/>
          <w:szCs w:val="24"/>
          <w:lang w:val="en-US"/>
        </w:rPr>
        <w:t xml:space="preserve">the </w:t>
      </w:r>
      <w:r w:rsidRPr="00FE3D38">
        <w:rPr>
          <w:rFonts w:eastAsiaTheme="minorEastAsia"/>
          <w:b/>
          <w:szCs w:val="24"/>
          <w:lang w:val="en-US"/>
        </w:rPr>
        <w:t>prohibit timer is running.</w:t>
      </w:r>
    </w:p>
    <w:p w:rsidR="00B674C2" w:rsidRPr="004036DA" w:rsidRDefault="00B674C2" w:rsidP="006905FB">
      <w:pPr>
        <w:pStyle w:val="Doc-text2"/>
        <w:rPr>
          <w:b/>
        </w:rPr>
      </w:pPr>
    </w:p>
    <w:p w:rsidR="00986AE2" w:rsidRPr="004036DA" w:rsidRDefault="00F21060" w:rsidP="00B31D42">
      <w:pPr>
        <w:pStyle w:val="1"/>
        <w:spacing w:line="300" w:lineRule="atLeast"/>
        <w:rPr>
          <w:rFonts w:cs="Arial"/>
          <w:noProof/>
          <w:color w:val="000000"/>
          <w:lang w:val="en-US" w:eastAsia="ko-KR"/>
        </w:rPr>
      </w:pPr>
      <w:r w:rsidRPr="004036DA">
        <w:rPr>
          <w:rFonts w:eastAsia="맑은 고딕" w:cs="Arial"/>
          <w:color w:val="000000"/>
          <w:lang w:val="en-US" w:eastAsia="ko-KR"/>
        </w:rPr>
        <w:lastRenderedPageBreak/>
        <w:t>3.</w:t>
      </w:r>
      <w:r w:rsidRPr="004036DA">
        <w:rPr>
          <w:rFonts w:cs="Arial"/>
          <w:i/>
          <w:noProof/>
          <w:color w:val="000000"/>
          <w:lang w:val="en-US"/>
        </w:rPr>
        <w:tab/>
      </w:r>
      <w:r w:rsidRPr="004036DA">
        <w:rPr>
          <w:rFonts w:cs="Arial"/>
          <w:noProof/>
          <w:color w:val="000000"/>
          <w:lang w:val="en-US" w:eastAsia="ko-KR"/>
        </w:rPr>
        <w:t>Conclusion</w:t>
      </w:r>
    </w:p>
    <w:p w:rsidR="00FE3D38" w:rsidRDefault="00DB584B" w:rsidP="00FE3D38">
      <w:pPr>
        <w:rPr>
          <w:rFonts w:eastAsiaTheme="minorEastAsia"/>
          <w:b/>
          <w:szCs w:val="24"/>
          <w:lang w:val="en-US"/>
        </w:rPr>
      </w:pPr>
      <w:r w:rsidRPr="004036DA">
        <w:rPr>
          <w:rFonts w:ascii="Arial" w:hAnsi="Arial" w:cs="Arial"/>
          <w:color w:val="000000"/>
          <w:lang w:eastAsia="ko-KR"/>
        </w:rPr>
        <w:t xml:space="preserve">In this contribution, </w:t>
      </w:r>
      <w:r w:rsidR="004036DA" w:rsidRPr="004036DA">
        <w:rPr>
          <w:rFonts w:ascii="Arial" w:hAnsi="Arial" w:cs="Arial"/>
          <w:lang w:val="en-US"/>
        </w:rPr>
        <w:t xml:space="preserve">we present our view on </w:t>
      </w:r>
      <w:r w:rsidR="00153C6B">
        <w:rPr>
          <w:rFonts w:ascii="Arial" w:hAnsi="Arial" w:cs="Arial"/>
          <w:lang w:val="en-US"/>
        </w:rPr>
        <w:t xml:space="preserve">UE assistance information for </w:t>
      </w:r>
      <w:r w:rsidR="00FE3D38">
        <w:rPr>
          <w:rFonts w:ascii="Arial" w:hAnsi="Arial" w:cs="Arial"/>
          <w:lang w:val="en-US"/>
        </w:rPr>
        <w:t>C-DRX configuration and efficient transition</w:t>
      </w:r>
      <w:r w:rsidR="00F76848">
        <w:rPr>
          <w:rFonts w:ascii="Arial" w:hAnsi="Arial" w:cs="Arial"/>
          <w:lang w:val="en-US"/>
        </w:rPr>
        <w:t xml:space="preserve">, </w:t>
      </w:r>
      <w:r w:rsidR="00DD2E3F" w:rsidRPr="004036DA">
        <w:rPr>
          <w:rFonts w:ascii="Arial" w:hAnsi="Arial" w:cs="Arial"/>
          <w:color w:val="000000"/>
          <w:lang w:eastAsia="ko-KR"/>
        </w:rPr>
        <w:t>and make proposals</w:t>
      </w:r>
      <w:r w:rsidR="004A2D39" w:rsidRPr="004036DA">
        <w:rPr>
          <w:rFonts w:ascii="Arial" w:hAnsi="Arial" w:cs="Arial"/>
          <w:color w:val="000000"/>
          <w:lang w:eastAsia="ko-KR"/>
        </w:rPr>
        <w:t xml:space="preserve"> as follows</w:t>
      </w:r>
      <w:r w:rsidR="00FE3D38">
        <w:rPr>
          <w:rFonts w:ascii="Arial" w:hAnsi="Arial" w:cs="Arial"/>
          <w:color w:val="000000"/>
          <w:lang w:eastAsia="ko-KR"/>
        </w:rPr>
        <w:t>.</w:t>
      </w:r>
    </w:p>
    <w:p w:rsidR="00340096" w:rsidRPr="00CB3A7E" w:rsidRDefault="00340096" w:rsidP="00340096">
      <w:pPr>
        <w:pStyle w:val="Doc-text2"/>
        <w:rPr>
          <w:rFonts w:eastAsiaTheme="minorEastAsia"/>
          <w:b/>
          <w:szCs w:val="24"/>
          <w:lang w:val="en-US"/>
        </w:rPr>
      </w:pPr>
      <w:r w:rsidRPr="00CB3A7E">
        <w:rPr>
          <w:rFonts w:eastAsiaTheme="minorEastAsia" w:hint="eastAsia"/>
          <w:b/>
          <w:szCs w:val="24"/>
          <w:lang w:val="en-US"/>
        </w:rPr>
        <w:t xml:space="preserve">Proposal 1. </w:t>
      </w:r>
      <w:r>
        <w:rPr>
          <w:rFonts w:eastAsiaTheme="minorEastAsia"/>
          <w:b/>
          <w:szCs w:val="24"/>
          <w:lang w:val="en-US"/>
        </w:rPr>
        <w:t xml:space="preserve">The </w:t>
      </w:r>
      <w:r w:rsidRPr="00CB3A7E">
        <w:rPr>
          <w:rFonts w:eastAsiaTheme="minorEastAsia"/>
          <w:b/>
          <w:szCs w:val="24"/>
          <w:lang w:val="en-US"/>
        </w:rPr>
        <w:t xml:space="preserve">UE provides its </w:t>
      </w:r>
      <w:r>
        <w:rPr>
          <w:rFonts w:eastAsiaTheme="minorEastAsia"/>
          <w:b/>
          <w:szCs w:val="24"/>
          <w:lang w:val="en-US"/>
        </w:rPr>
        <w:t>preferred C-DRX configuration</w:t>
      </w:r>
      <w:r w:rsidRPr="00CB3A7E">
        <w:rPr>
          <w:rFonts w:eastAsiaTheme="minorEastAsia"/>
          <w:b/>
          <w:szCs w:val="24"/>
          <w:lang w:val="en-US"/>
        </w:rPr>
        <w:t xml:space="preserve"> </w:t>
      </w:r>
      <w:r>
        <w:rPr>
          <w:rFonts w:eastAsiaTheme="minorEastAsia"/>
          <w:b/>
          <w:szCs w:val="24"/>
          <w:lang w:val="en-US"/>
        </w:rPr>
        <w:t>among</w:t>
      </w:r>
      <w:r w:rsidRPr="00CB3A7E">
        <w:rPr>
          <w:rFonts w:eastAsiaTheme="minorEastAsia"/>
          <w:b/>
          <w:szCs w:val="24"/>
          <w:lang w:val="en-US"/>
        </w:rPr>
        <w:t xml:space="preserve"> any value of the corresponding parameter range</w:t>
      </w:r>
      <w:r>
        <w:rPr>
          <w:rFonts w:eastAsiaTheme="minorEastAsia"/>
          <w:b/>
          <w:szCs w:val="24"/>
          <w:lang w:val="en-US"/>
        </w:rPr>
        <w:t>.</w:t>
      </w:r>
    </w:p>
    <w:p w:rsidR="00340096" w:rsidRPr="00DE70C4" w:rsidRDefault="00340096" w:rsidP="00340096">
      <w:pPr>
        <w:pStyle w:val="Doc-text2"/>
        <w:rPr>
          <w:rFonts w:eastAsiaTheme="minorEastAsia"/>
          <w:b/>
          <w:szCs w:val="24"/>
          <w:lang w:val="en-US"/>
        </w:rPr>
      </w:pPr>
      <w:r w:rsidRPr="00DE70C4">
        <w:rPr>
          <w:rFonts w:eastAsiaTheme="minorEastAsia" w:hint="eastAsia"/>
          <w:b/>
          <w:szCs w:val="24"/>
          <w:lang w:val="en-US"/>
        </w:rPr>
        <w:t xml:space="preserve">Proposal 2. </w:t>
      </w:r>
      <w:r>
        <w:rPr>
          <w:rFonts w:eastAsiaTheme="minorEastAsia"/>
          <w:b/>
          <w:szCs w:val="24"/>
          <w:lang w:val="en-US"/>
        </w:rPr>
        <w:t xml:space="preserve">If the UE does not needs </w:t>
      </w:r>
      <w:r w:rsidRPr="00DE70C4">
        <w:rPr>
          <w:rFonts w:eastAsiaTheme="minorEastAsia"/>
          <w:b/>
          <w:szCs w:val="24"/>
          <w:lang w:val="en-US"/>
        </w:rPr>
        <w:t>a preferred C-DRX configuration anymore</w:t>
      </w:r>
      <w:r>
        <w:rPr>
          <w:rFonts w:eastAsiaTheme="minorEastAsia"/>
          <w:b/>
          <w:szCs w:val="24"/>
          <w:lang w:val="en-US"/>
        </w:rPr>
        <w:t xml:space="preserve">, the </w:t>
      </w:r>
      <w:r w:rsidRPr="00DE70C4">
        <w:rPr>
          <w:rFonts w:eastAsiaTheme="minorEastAsia"/>
          <w:b/>
          <w:szCs w:val="24"/>
          <w:lang w:val="en-US"/>
        </w:rPr>
        <w:t xml:space="preserve">UE sends </w:t>
      </w:r>
      <w:r>
        <w:rPr>
          <w:rFonts w:eastAsiaTheme="minorEastAsia"/>
          <w:b/>
          <w:szCs w:val="24"/>
          <w:lang w:val="en-US"/>
        </w:rPr>
        <w:t xml:space="preserve">a </w:t>
      </w:r>
      <w:proofErr w:type="spellStart"/>
      <w:r w:rsidRPr="00DE70C4">
        <w:rPr>
          <w:rFonts w:eastAsiaTheme="minorEastAsia"/>
          <w:b/>
          <w:szCs w:val="24"/>
          <w:lang w:val="en-US"/>
        </w:rPr>
        <w:t>UEAssistanceInformation</w:t>
      </w:r>
      <w:proofErr w:type="spellEnd"/>
      <w:r w:rsidRPr="00DE70C4">
        <w:rPr>
          <w:rFonts w:eastAsiaTheme="minorEastAsia"/>
          <w:b/>
          <w:szCs w:val="24"/>
          <w:lang w:val="en-US"/>
        </w:rPr>
        <w:t xml:space="preserve"> message without including UE’s preferred C-DRX configuration</w:t>
      </w:r>
      <w:r>
        <w:rPr>
          <w:rFonts w:eastAsiaTheme="minorEastAsia"/>
          <w:b/>
          <w:szCs w:val="24"/>
          <w:lang w:val="en-US"/>
        </w:rPr>
        <w:t>.</w:t>
      </w:r>
    </w:p>
    <w:p w:rsidR="00340096" w:rsidRPr="003D7A40" w:rsidRDefault="00340096" w:rsidP="00340096">
      <w:pPr>
        <w:pStyle w:val="Doc-text2"/>
        <w:rPr>
          <w:rFonts w:eastAsiaTheme="majorHAnsi"/>
          <w:b/>
          <w:szCs w:val="24"/>
        </w:rPr>
      </w:pPr>
      <w:r w:rsidRPr="00FE3D38">
        <w:rPr>
          <w:rFonts w:eastAsiaTheme="majorHAnsi"/>
          <w:b/>
          <w:szCs w:val="24"/>
        </w:rPr>
        <w:t xml:space="preserve">Proposal 3. </w:t>
      </w:r>
      <w:r>
        <w:rPr>
          <w:rFonts w:eastAsiaTheme="majorHAnsi"/>
          <w:b/>
          <w:szCs w:val="24"/>
        </w:rPr>
        <w:t xml:space="preserve">If the </w:t>
      </w:r>
      <w:r w:rsidRPr="00FE3D38">
        <w:rPr>
          <w:rFonts w:eastAsiaTheme="majorHAnsi"/>
          <w:b/>
          <w:szCs w:val="24"/>
        </w:rPr>
        <w:t xml:space="preserve">UE </w:t>
      </w:r>
      <w:r>
        <w:rPr>
          <w:rFonts w:eastAsiaTheme="majorHAnsi"/>
          <w:b/>
          <w:szCs w:val="24"/>
        </w:rPr>
        <w:t>needs to stay in RRC</w:t>
      </w:r>
      <w:r w:rsidRPr="00FE3D38">
        <w:rPr>
          <w:rFonts w:eastAsiaTheme="majorHAnsi"/>
          <w:b/>
          <w:szCs w:val="24"/>
        </w:rPr>
        <w:t xml:space="preserve">_CONNECTED </w:t>
      </w:r>
      <w:r>
        <w:rPr>
          <w:rFonts w:eastAsiaTheme="majorHAnsi"/>
          <w:b/>
          <w:szCs w:val="24"/>
        </w:rPr>
        <w:t xml:space="preserve">state after sending the </w:t>
      </w:r>
      <w:r w:rsidRPr="00FE3D38">
        <w:rPr>
          <w:rFonts w:eastAsiaTheme="majorHAnsi"/>
          <w:b/>
          <w:szCs w:val="24"/>
        </w:rPr>
        <w:t>Release Request</w:t>
      </w:r>
      <w:r>
        <w:rPr>
          <w:rFonts w:eastAsiaTheme="majorHAnsi"/>
          <w:b/>
          <w:szCs w:val="24"/>
        </w:rPr>
        <w:t xml:space="preserve">, the UE </w:t>
      </w:r>
      <w:r w:rsidRPr="00FE3D38">
        <w:rPr>
          <w:rFonts w:eastAsiaTheme="majorHAnsi"/>
          <w:b/>
          <w:szCs w:val="24"/>
        </w:rPr>
        <w:t xml:space="preserve">can cancel </w:t>
      </w:r>
      <w:r>
        <w:rPr>
          <w:rFonts w:eastAsiaTheme="majorHAnsi"/>
          <w:b/>
          <w:szCs w:val="24"/>
        </w:rPr>
        <w:t xml:space="preserve">the </w:t>
      </w:r>
      <w:r w:rsidRPr="00FE3D38">
        <w:rPr>
          <w:rFonts w:eastAsiaTheme="majorHAnsi"/>
          <w:b/>
          <w:szCs w:val="24"/>
        </w:rPr>
        <w:t xml:space="preserve">Release Request </w:t>
      </w:r>
      <w:r>
        <w:rPr>
          <w:rFonts w:eastAsiaTheme="majorHAnsi"/>
          <w:b/>
          <w:szCs w:val="24"/>
        </w:rPr>
        <w:t>before receiving the response from the network.</w:t>
      </w:r>
    </w:p>
    <w:p w:rsidR="00FE3D38" w:rsidRPr="00FE3D38" w:rsidRDefault="00340096" w:rsidP="00BA16F3">
      <w:pPr>
        <w:pStyle w:val="Doc-text2"/>
        <w:rPr>
          <w:b/>
          <w:lang w:val="en-US"/>
        </w:rPr>
      </w:pPr>
      <w:r w:rsidRPr="00FE3D38">
        <w:rPr>
          <w:rFonts w:eastAsiaTheme="minorEastAsia"/>
          <w:b/>
          <w:szCs w:val="24"/>
          <w:lang w:val="en-US"/>
        </w:rPr>
        <w:t xml:space="preserve">Proposal </w:t>
      </w:r>
      <w:r>
        <w:rPr>
          <w:rFonts w:eastAsiaTheme="minorEastAsia"/>
          <w:b/>
          <w:szCs w:val="24"/>
          <w:lang w:val="en-US"/>
        </w:rPr>
        <w:t>4</w:t>
      </w:r>
      <w:r w:rsidRPr="00FE3D38">
        <w:rPr>
          <w:rFonts w:eastAsiaTheme="minorEastAsia"/>
          <w:b/>
          <w:szCs w:val="24"/>
          <w:lang w:val="en-US"/>
        </w:rPr>
        <w:t>.</w:t>
      </w:r>
      <w:r>
        <w:rPr>
          <w:rFonts w:eastAsiaTheme="minorEastAsia"/>
          <w:b/>
          <w:szCs w:val="24"/>
          <w:lang w:val="en-US"/>
        </w:rPr>
        <w:t xml:space="preserve"> The</w:t>
      </w:r>
      <w:r w:rsidRPr="00FE3D38">
        <w:rPr>
          <w:rFonts w:eastAsiaTheme="minorEastAsia"/>
          <w:b/>
          <w:szCs w:val="24"/>
          <w:lang w:val="en-US"/>
        </w:rPr>
        <w:t xml:space="preserve"> UE assistance information to cancel </w:t>
      </w:r>
      <w:r>
        <w:rPr>
          <w:rFonts w:eastAsiaTheme="minorEastAsia"/>
          <w:b/>
          <w:szCs w:val="24"/>
          <w:lang w:val="en-US"/>
        </w:rPr>
        <w:t xml:space="preserve">the </w:t>
      </w:r>
      <w:r w:rsidRPr="00FE3D38">
        <w:rPr>
          <w:rFonts w:eastAsiaTheme="minorEastAsia"/>
          <w:b/>
          <w:szCs w:val="24"/>
          <w:lang w:val="en-US"/>
        </w:rPr>
        <w:t xml:space="preserve">Release Request previously provided can be sent even if </w:t>
      </w:r>
      <w:r>
        <w:rPr>
          <w:rFonts w:eastAsiaTheme="minorEastAsia"/>
          <w:b/>
          <w:szCs w:val="24"/>
          <w:lang w:val="en-US"/>
        </w:rPr>
        <w:t xml:space="preserve">the </w:t>
      </w:r>
      <w:r w:rsidRPr="00FE3D38">
        <w:rPr>
          <w:rFonts w:eastAsiaTheme="minorEastAsia"/>
          <w:b/>
          <w:szCs w:val="24"/>
          <w:lang w:val="en-US"/>
        </w:rPr>
        <w:t>prohibit timer is running.</w:t>
      </w:r>
    </w:p>
    <w:p w:rsidR="00706188" w:rsidRPr="004036DA" w:rsidRDefault="00706188" w:rsidP="002C21A6">
      <w:pPr>
        <w:pStyle w:val="1"/>
        <w:rPr>
          <w:rFonts w:cs="Arial"/>
          <w:color w:val="000000"/>
        </w:rPr>
      </w:pPr>
      <w:r w:rsidRPr="004036DA">
        <w:rPr>
          <w:rFonts w:cs="Arial"/>
          <w:color w:val="000000"/>
          <w:lang w:val="en-US" w:eastAsia="ko-KR"/>
        </w:rPr>
        <w:t>4.</w:t>
      </w:r>
      <w:r w:rsidRPr="004036DA">
        <w:rPr>
          <w:rFonts w:cs="Arial"/>
          <w:i/>
          <w:noProof/>
          <w:color w:val="000000"/>
          <w:lang w:val="en-US"/>
        </w:rPr>
        <w:t xml:space="preserve"> </w:t>
      </w:r>
      <w:r w:rsidRPr="004036DA">
        <w:rPr>
          <w:rFonts w:cs="Arial"/>
          <w:i/>
          <w:noProof/>
          <w:color w:val="000000"/>
          <w:lang w:val="en-US"/>
        </w:rPr>
        <w:tab/>
      </w:r>
      <w:r w:rsidR="00F21060" w:rsidRPr="004036DA">
        <w:rPr>
          <w:rFonts w:cs="Arial"/>
          <w:color w:val="000000"/>
          <w:lang w:val="en-US" w:eastAsia="ko-KR"/>
        </w:rPr>
        <w:t>Reference</w:t>
      </w:r>
    </w:p>
    <w:p w:rsidR="00383BA6" w:rsidRPr="004036DA" w:rsidRDefault="007F5687" w:rsidP="007F5687">
      <w:pPr>
        <w:numPr>
          <w:ilvl w:val="0"/>
          <w:numId w:val="8"/>
        </w:numPr>
        <w:spacing w:after="0"/>
        <w:rPr>
          <w:rFonts w:ascii="Arial" w:hAnsi="Arial" w:cs="Arial"/>
          <w:color w:val="000000"/>
          <w:lang w:eastAsia="ko-KR"/>
        </w:rPr>
      </w:pPr>
      <w:r w:rsidRPr="007F5687">
        <w:rPr>
          <w:rFonts w:ascii="Arial" w:hAnsi="Arial" w:cs="Arial"/>
          <w:color w:val="000000"/>
          <w:lang w:eastAsia="ko-KR"/>
        </w:rPr>
        <w:t>R2-1912786</w:t>
      </w:r>
      <w:r w:rsidR="00383BA6" w:rsidRPr="004036DA">
        <w:rPr>
          <w:rFonts w:ascii="Arial" w:hAnsi="Arial" w:cs="Arial"/>
          <w:color w:val="000000"/>
          <w:lang w:eastAsia="ko-KR"/>
        </w:rPr>
        <w:tab/>
      </w:r>
      <w:r w:rsidRPr="007F5687">
        <w:rPr>
          <w:rFonts w:ascii="Arial" w:hAnsi="Arial" w:cs="Arial"/>
          <w:color w:val="000000"/>
          <w:lang w:eastAsia="ko-KR"/>
        </w:rPr>
        <w:t>Efficient RRC state transition out of RRC_CONNECTED</w:t>
      </w:r>
      <w:r>
        <w:rPr>
          <w:rFonts w:ascii="Arial" w:hAnsi="Arial" w:cs="Arial"/>
          <w:color w:val="000000"/>
          <w:lang w:eastAsia="ko-KR"/>
        </w:rPr>
        <w:tab/>
      </w:r>
      <w:r w:rsidRPr="007F5687">
        <w:rPr>
          <w:rFonts w:ascii="Arial" w:hAnsi="Arial" w:cs="Arial"/>
          <w:color w:val="000000"/>
          <w:lang w:eastAsia="ko-KR"/>
        </w:rPr>
        <w:t>Intel Corporation</w:t>
      </w:r>
    </w:p>
    <w:p w:rsidR="005C0794" w:rsidRPr="006F3DFA" w:rsidRDefault="006F3DFA" w:rsidP="003151E1">
      <w:pPr>
        <w:numPr>
          <w:ilvl w:val="0"/>
          <w:numId w:val="8"/>
        </w:numPr>
        <w:spacing w:after="0"/>
        <w:rPr>
          <w:rFonts w:ascii="Arial" w:hAnsi="Arial" w:cs="Arial"/>
          <w:color w:val="000000"/>
          <w:lang w:eastAsia="ko-KR"/>
        </w:rPr>
      </w:pPr>
      <w:r w:rsidRPr="006F3DFA">
        <w:rPr>
          <w:rFonts w:ascii="Arial" w:hAnsi="Arial" w:cs="Arial"/>
          <w:color w:val="000000"/>
          <w:lang w:eastAsia="ko-KR"/>
        </w:rPr>
        <w:t>R2-1912788</w:t>
      </w:r>
      <w:r w:rsidR="00313B04" w:rsidRPr="006F3DFA">
        <w:rPr>
          <w:rFonts w:ascii="Arial" w:hAnsi="Arial" w:cs="Arial"/>
          <w:color w:val="000000"/>
          <w:lang w:eastAsia="ko-KR"/>
        </w:rPr>
        <w:tab/>
      </w:r>
      <w:r w:rsidRPr="006F3DFA">
        <w:rPr>
          <w:rFonts w:ascii="Arial" w:hAnsi="Arial" w:cs="Arial"/>
          <w:color w:val="000000"/>
          <w:lang w:eastAsia="ko-KR"/>
        </w:rPr>
        <w:t>UE assistance for C-DRX configuration</w:t>
      </w:r>
      <w:r w:rsidRPr="006F3DFA">
        <w:rPr>
          <w:rFonts w:ascii="Arial" w:hAnsi="Arial" w:cs="Arial"/>
          <w:color w:val="000000"/>
          <w:lang w:eastAsia="ko-KR"/>
        </w:rPr>
        <w:tab/>
      </w:r>
      <w:r w:rsidRPr="007F5687">
        <w:rPr>
          <w:rFonts w:ascii="Arial" w:hAnsi="Arial" w:cs="Arial"/>
          <w:color w:val="000000"/>
          <w:lang w:eastAsia="ko-KR"/>
        </w:rPr>
        <w:t>Intel Corporation</w:t>
      </w:r>
    </w:p>
    <w:p w:rsidR="005C0794" w:rsidRPr="004036DA" w:rsidRDefault="005C0794" w:rsidP="00BD662F">
      <w:pPr>
        <w:spacing w:after="0"/>
        <w:rPr>
          <w:rFonts w:ascii="Arial" w:hAnsi="Arial" w:cs="Arial"/>
          <w:color w:val="000000"/>
          <w:lang w:eastAsia="ko-KR"/>
        </w:rPr>
      </w:pPr>
    </w:p>
    <w:sectPr w:rsidR="005C0794" w:rsidRPr="004036DA"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D0D" w:rsidRDefault="00414D0D">
      <w:pPr>
        <w:pStyle w:val="1"/>
      </w:pPr>
      <w:r>
        <w:separator/>
      </w:r>
    </w:p>
  </w:endnote>
  <w:endnote w:type="continuationSeparator" w:id="0">
    <w:p w:rsidR="00414D0D" w:rsidRDefault="00414D0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943" w:rsidRDefault="00B339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B33943" w:rsidRDefault="00B339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943" w:rsidRDefault="00B339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76CF5">
      <w:rPr>
        <w:rStyle w:val="af1"/>
      </w:rPr>
      <w:t>3</w:t>
    </w:r>
    <w:r>
      <w:rPr>
        <w:rStyle w:val="af1"/>
      </w:rPr>
      <w:fldChar w:fldCharType="end"/>
    </w:r>
  </w:p>
  <w:p w:rsidR="00B33943" w:rsidRDefault="00B339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D0D" w:rsidRDefault="00414D0D">
      <w:pPr>
        <w:pStyle w:val="1"/>
      </w:pPr>
      <w:r>
        <w:separator/>
      </w:r>
    </w:p>
  </w:footnote>
  <w:footnote w:type="continuationSeparator" w:id="0">
    <w:p w:rsidR="00414D0D" w:rsidRDefault="00414D0D">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214AC4"/>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0E7F573D"/>
    <w:multiLevelType w:val="hybridMultilevel"/>
    <w:tmpl w:val="79148C76"/>
    <w:lvl w:ilvl="0" w:tplc="272AF05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0"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CD5006"/>
    <w:multiLevelType w:val="multilevel"/>
    <w:tmpl w:val="54341EB9"/>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6C4EB1"/>
    <w:multiLevelType w:val="hybridMultilevel"/>
    <w:tmpl w:val="BCF22C3C"/>
    <w:lvl w:ilvl="0" w:tplc="8F5E94E6">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321B14"/>
    <w:multiLevelType w:val="hybridMultilevel"/>
    <w:tmpl w:val="EDE4F80C"/>
    <w:lvl w:ilvl="0" w:tplc="10AE367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07AA9"/>
    <w:multiLevelType w:val="hybridMultilevel"/>
    <w:tmpl w:val="0B58A0D4"/>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49864A2"/>
    <w:multiLevelType w:val="hybridMultilevel"/>
    <w:tmpl w:val="F410D098"/>
    <w:lvl w:ilvl="0" w:tplc="04090019">
      <w:start w:val="1"/>
      <w:numFmt w:val="upperLetter"/>
      <w:lvlText w:val="%1."/>
      <w:lvlJc w:val="left"/>
      <w:pPr>
        <w:ind w:left="2379" w:hanging="400"/>
      </w:pPr>
    </w:lvl>
    <w:lvl w:ilvl="1" w:tplc="04090019" w:tentative="1">
      <w:start w:val="1"/>
      <w:numFmt w:val="upperLetter"/>
      <w:lvlText w:val="%2."/>
      <w:lvlJc w:val="left"/>
      <w:pPr>
        <w:ind w:left="2779" w:hanging="400"/>
      </w:pPr>
    </w:lvl>
    <w:lvl w:ilvl="2" w:tplc="0409001B" w:tentative="1">
      <w:start w:val="1"/>
      <w:numFmt w:val="lowerRoman"/>
      <w:lvlText w:val="%3."/>
      <w:lvlJc w:val="right"/>
      <w:pPr>
        <w:ind w:left="3179" w:hanging="400"/>
      </w:pPr>
    </w:lvl>
    <w:lvl w:ilvl="3" w:tplc="0409000F" w:tentative="1">
      <w:start w:val="1"/>
      <w:numFmt w:val="decimal"/>
      <w:lvlText w:val="%4."/>
      <w:lvlJc w:val="left"/>
      <w:pPr>
        <w:ind w:left="3579" w:hanging="400"/>
      </w:pPr>
    </w:lvl>
    <w:lvl w:ilvl="4" w:tplc="04090019" w:tentative="1">
      <w:start w:val="1"/>
      <w:numFmt w:val="upperLetter"/>
      <w:lvlText w:val="%5."/>
      <w:lvlJc w:val="left"/>
      <w:pPr>
        <w:ind w:left="3979" w:hanging="400"/>
      </w:pPr>
    </w:lvl>
    <w:lvl w:ilvl="5" w:tplc="0409001B" w:tentative="1">
      <w:start w:val="1"/>
      <w:numFmt w:val="lowerRoman"/>
      <w:lvlText w:val="%6."/>
      <w:lvlJc w:val="right"/>
      <w:pPr>
        <w:ind w:left="4379" w:hanging="400"/>
      </w:pPr>
    </w:lvl>
    <w:lvl w:ilvl="6" w:tplc="0409000F" w:tentative="1">
      <w:start w:val="1"/>
      <w:numFmt w:val="decimal"/>
      <w:lvlText w:val="%7."/>
      <w:lvlJc w:val="left"/>
      <w:pPr>
        <w:ind w:left="4779" w:hanging="400"/>
      </w:pPr>
    </w:lvl>
    <w:lvl w:ilvl="7" w:tplc="04090019" w:tentative="1">
      <w:start w:val="1"/>
      <w:numFmt w:val="upperLetter"/>
      <w:lvlText w:val="%8."/>
      <w:lvlJc w:val="left"/>
      <w:pPr>
        <w:ind w:left="5179" w:hanging="400"/>
      </w:pPr>
    </w:lvl>
    <w:lvl w:ilvl="8" w:tplc="0409001B" w:tentative="1">
      <w:start w:val="1"/>
      <w:numFmt w:val="lowerRoman"/>
      <w:lvlText w:val="%9."/>
      <w:lvlJc w:val="right"/>
      <w:pPr>
        <w:ind w:left="5579" w:hanging="400"/>
      </w:pPr>
    </w:lvl>
  </w:abstractNum>
  <w:abstractNum w:abstractNumId="2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4"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8"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EC740F"/>
    <w:multiLevelType w:val="multilevel"/>
    <w:tmpl w:val="A3160AD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4" w15:restartNumberingAfterBreak="0">
    <w:nsid w:val="54341EB9"/>
    <w:multiLevelType w:val="multilevel"/>
    <w:tmpl w:val="54341EB9"/>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38"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0"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6503808"/>
    <w:multiLevelType w:val="hybridMultilevel"/>
    <w:tmpl w:val="90C6A6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4"/>
  </w:num>
  <w:num w:numId="3">
    <w:abstractNumId w:val="31"/>
  </w:num>
  <w:num w:numId="4">
    <w:abstractNumId w:val="48"/>
  </w:num>
  <w:num w:numId="5">
    <w:abstractNumId w:val="32"/>
  </w:num>
  <w:num w:numId="6">
    <w:abstractNumId w:val="47"/>
  </w:num>
  <w:num w:numId="7">
    <w:abstractNumId w:val="27"/>
  </w:num>
  <w:num w:numId="8">
    <w:abstractNumId w:val="38"/>
  </w:num>
  <w:num w:numId="9">
    <w:abstractNumId w:val="39"/>
  </w:num>
  <w:num w:numId="10">
    <w:abstractNumId w:val="0"/>
  </w:num>
  <w:num w:numId="11">
    <w:abstractNumId w:val="5"/>
  </w:num>
  <w:num w:numId="12">
    <w:abstractNumId w:val="42"/>
  </w:num>
  <w:num w:numId="13">
    <w:abstractNumId w:val="24"/>
  </w:num>
  <w:num w:numId="14">
    <w:abstractNumId w:val="25"/>
  </w:num>
  <w:num w:numId="15">
    <w:abstractNumId w:val="21"/>
  </w:num>
  <w:num w:numId="16">
    <w:abstractNumId w:val="37"/>
  </w:num>
  <w:num w:numId="17">
    <w:abstractNumId w:val="9"/>
  </w:num>
  <w:num w:numId="18">
    <w:abstractNumId w:val="26"/>
  </w:num>
  <w:num w:numId="19">
    <w:abstractNumId w:val="28"/>
  </w:num>
  <w:num w:numId="20">
    <w:abstractNumId w:val="44"/>
  </w:num>
  <w:num w:numId="21">
    <w:abstractNumId w:val="13"/>
  </w:num>
  <w:num w:numId="22">
    <w:abstractNumId w:val="19"/>
  </w:num>
  <w:num w:numId="23">
    <w:abstractNumId w:val="41"/>
  </w:num>
  <w:num w:numId="24">
    <w:abstractNumId w:val="1"/>
  </w:num>
  <w:num w:numId="25">
    <w:abstractNumId w:val="20"/>
  </w:num>
  <w:num w:numId="26">
    <w:abstractNumId w:val="18"/>
  </w:num>
  <w:num w:numId="27">
    <w:abstractNumId w:val="43"/>
  </w:num>
  <w:num w:numId="28">
    <w:abstractNumId w:val="40"/>
  </w:num>
  <w:num w:numId="29">
    <w:abstractNumId w:val="10"/>
  </w:num>
  <w:num w:numId="30">
    <w:abstractNumId w:val="23"/>
  </w:num>
  <w:num w:numId="31">
    <w:abstractNumId w:val="33"/>
  </w:num>
  <w:num w:numId="32">
    <w:abstractNumId w:val="45"/>
  </w:num>
  <w:num w:numId="33">
    <w:abstractNumId w:val="17"/>
  </w:num>
  <w:num w:numId="34">
    <w:abstractNumId w:val="30"/>
  </w:num>
  <w:num w:numId="35">
    <w:abstractNumId w:val="36"/>
  </w:num>
  <w:num w:numId="36">
    <w:abstractNumId w:val="3"/>
  </w:num>
  <w:num w:numId="37">
    <w:abstractNumId w:val="14"/>
  </w:num>
  <w:num w:numId="38">
    <w:abstractNumId w:val="34"/>
  </w:num>
  <w:num w:numId="39">
    <w:abstractNumId w:val="46"/>
  </w:num>
  <w:num w:numId="40">
    <w:abstractNumId w:val="11"/>
  </w:num>
  <w:num w:numId="41">
    <w:abstractNumId w:val="15"/>
  </w:num>
  <w:num w:numId="42">
    <w:abstractNumId w:val="35"/>
  </w:num>
  <w:num w:numId="43">
    <w:abstractNumId w:val="22"/>
  </w:num>
  <w:num w:numId="44">
    <w:abstractNumId w:val="7"/>
  </w:num>
  <w:num w:numId="45">
    <w:abstractNumId w:val="16"/>
  </w:num>
  <w:num w:numId="46">
    <w:abstractNumId w:val="2"/>
  </w:num>
  <w:num w:numId="47">
    <w:abstractNumId w:val="8"/>
  </w:num>
  <w:num w:numId="48">
    <w:abstractNumId w:val="12"/>
  </w:num>
  <w:num w:numId="4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12D"/>
    <w:rsid w:val="00011416"/>
    <w:rsid w:val="000115EF"/>
    <w:rsid w:val="000116FE"/>
    <w:rsid w:val="0001208A"/>
    <w:rsid w:val="0001316C"/>
    <w:rsid w:val="00013346"/>
    <w:rsid w:val="0001366B"/>
    <w:rsid w:val="00013814"/>
    <w:rsid w:val="00014846"/>
    <w:rsid w:val="000149D5"/>
    <w:rsid w:val="00014E5A"/>
    <w:rsid w:val="0001508C"/>
    <w:rsid w:val="000154F6"/>
    <w:rsid w:val="00015508"/>
    <w:rsid w:val="000158EA"/>
    <w:rsid w:val="00015A2D"/>
    <w:rsid w:val="0001623C"/>
    <w:rsid w:val="0001763D"/>
    <w:rsid w:val="00017691"/>
    <w:rsid w:val="00017FB9"/>
    <w:rsid w:val="00020054"/>
    <w:rsid w:val="00020372"/>
    <w:rsid w:val="0002069F"/>
    <w:rsid w:val="000208AD"/>
    <w:rsid w:val="00020FCF"/>
    <w:rsid w:val="000213F6"/>
    <w:rsid w:val="000219F3"/>
    <w:rsid w:val="0002219B"/>
    <w:rsid w:val="00022494"/>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1C2"/>
    <w:rsid w:val="00033405"/>
    <w:rsid w:val="00033E05"/>
    <w:rsid w:val="000340E8"/>
    <w:rsid w:val="000343D8"/>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648"/>
    <w:rsid w:val="000438F3"/>
    <w:rsid w:val="00043C90"/>
    <w:rsid w:val="00043E77"/>
    <w:rsid w:val="00043FC6"/>
    <w:rsid w:val="00044419"/>
    <w:rsid w:val="00044656"/>
    <w:rsid w:val="00044FDE"/>
    <w:rsid w:val="000450DA"/>
    <w:rsid w:val="00045246"/>
    <w:rsid w:val="00045FFC"/>
    <w:rsid w:val="00046314"/>
    <w:rsid w:val="000464D4"/>
    <w:rsid w:val="000464F5"/>
    <w:rsid w:val="00046567"/>
    <w:rsid w:val="000467BD"/>
    <w:rsid w:val="00046F71"/>
    <w:rsid w:val="00047BE4"/>
    <w:rsid w:val="000502C3"/>
    <w:rsid w:val="00050301"/>
    <w:rsid w:val="00050C70"/>
    <w:rsid w:val="00050F82"/>
    <w:rsid w:val="000510C2"/>
    <w:rsid w:val="000518FD"/>
    <w:rsid w:val="000526DD"/>
    <w:rsid w:val="000526DE"/>
    <w:rsid w:val="0005295C"/>
    <w:rsid w:val="00053587"/>
    <w:rsid w:val="00053D06"/>
    <w:rsid w:val="00054949"/>
    <w:rsid w:val="00054BB9"/>
    <w:rsid w:val="000555E9"/>
    <w:rsid w:val="0005598D"/>
    <w:rsid w:val="00055FBE"/>
    <w:rsid w:val="0005688D"/>
    <w:rsid w:val="00056D8C"/>
    <w:rsid w:val="00056FB2"/>
    <w:rsid w:val="0005737F"/>
    <w:rsid w:val="00057BB0"/>
    <w:rsid w:val="0006000D"/>
    <w:rsid w:val="000605A3"/>
    <w:rsid w:val="000606D8"/>
    <w:rsid w:val="00061B4B"/>
    <w:rsid w:val="00061D9B"/>
    <w:rsid w:val="00061E29"/>
    <w:rsid w:val="00061F84"/>
    <w:rsid w:val="000620BD"/>
    <w:rsid w:val="00062B8C"/>
    <w:rsid w:val="00062C6F"/>
    <w:rsid w:val="00063073"/>
    <w:rsid w:val="0006336C"/>
    <w:rsid w:val="00063C8D"/>
    <w:rsid w:val="00063ED6"/>
    <w:rsid w:val="000648BB"/>
    <w:rsid w:val="0006490A"/>
    <w:rsid w:val="00064B70"/>
    <w:rsid w:val="0006662D"/>
    <w:rsid w:val="000676D5"/>
    <w:rsid w:val="00067954"/>
    <w:rsid w:val="000679F2"/>
    <w:rsid w:val="00070A00"/>
    <w:rsid w:val="00071169"/>
    <w:rsid w:val="00071D37"/>
    <w:rsid w:val="00072077"/>
    <w:rsid w:val="0007231E"/>
    <w:rsid w:val="000724CA"/>
    <w:rsid w:val="00072DFA"/>
    <w:rsid w:val="0007302B"/>
    <w:rsid w:val="0007341B"/>
    <w:rsid w:val="000734BF"/>
    <w:rsid w:val="00073B6A"/>
    <w:rsid w:val="00073CF0"/>
    <w:rsid w:val="00073F9E"/>
    <w:rsid w:val="0007421D"/>
    <w:rsid w:val="00074AAA"/>
    <w:rsid w:val="00074BD8"/>
    <w:rsid w:val="00074C9F"/>
    <w:rsid w:val="00074DE0"/>
    <w:rsid w:val="00074ED8"/>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47B0"/>
    <w:rsid w:val="0008580E"/>
    <w:rsid w:val="000859E2"/>
    <w:rsid w:val="000861A7"/>
    <w:rsid w:val="00086341"/>
    <w:rsid w:val="00086B56"/>
    <w:rsid w:val="00087774"/>
    <w:rsid w:val="00087A1A"/>
    <w:rsid w:val="00087FAB"/>
    <w:rsid w:val="00090076"/>
    <w:rsid w:val="000901FA"/>
    <w:rsid w:val="00090565"/>
    <w:rsid w:val="00090639"/>
    <w:rsid w:val="00090843"/>
    <w:rsid w:val="00090AEE"/>
    <w:rsid w:val="0009144B"/>
    <w:rsid w:val="00091651"/>
    <w:rsid w:val="00091660"/>
    <w:rsid w:val="00091C75"/>
    <w:rsid w:val="00091D66"/>
    <w:rsid w:val="00092125"/>
    <w:rsid w:val="00092A4C"/>
    <w:rsid w:val="00092A64"/>
    <w:rsid w:val="00092AB0"/>
    <w:rsid w:val="000930BA"/>
    <w:rsid w:val="0009365C"/>
    <w:rsid w:val="00093B26"/>
    <w:rsid w:val="00093C42"/>
    <w:rsid w:val="00093FC0"/>
    <w:rsid w:val="00094191"/>
    <w:rsid w:val="0009436B"/>
    <w:rsid w:val="00094453"/>
    <w:rsid w:val="0009492E"/>
    <w:rsid w:val="00094BCC"/>
    <w:rsid w:val="00095738"/>
    <w:rsid w:val="00095778"/>
    <w:rsid w:val="000957E8"/>
    <w:rsid w:val="00095AE6"/>
    <w:rsid w:val="000964EF"/>
    <w:rsid w:val="000965C3"/>
    <w:rsid w:val="00096668"/>
    <w:rsid w:val="00096BDC"/>
    <w:rsid w:val="00097E76"/>
    <w:rsid w:val="000A0A3D"/>
    <w:rsid w:val="000A129B"/>
    <w:rsid w:val="000A14B6"/>
    <w:rsid w:val="000A14C3"/>
    <w:rsid w:val="000A1CDE"/>
    <w:rsid w:val="000A2184"/>
    <w:rsid w:val="000A2578"/>
    <w:rsid w:val="000A26F4"/>
    <w:rsid w:val="000A2A2C"/>
    <w:rsid w:val="000A3AD8"/>
    <w:rsid w:val="000A479D"/>
    <w:rsid w:val="000A4FEB"/>
    <w:rsid w:val="000A5250"/>
    <w:rsid w:val="000A57B4"/>
    <w:rsid w:val="000A5A56"/>
    <w:rsid w:val="000A5F1C"/>
    <w:rsid w:val="000A6153"/>
    <w:rsid w:val="000A636A"/>
    <w:rsid w:val="000A64AB"/>
    <w:rsid w:val="000A651A"/>
    <w:rsid w:val="000A6BBD"/>
    <w:rsid w:val="000A6BEE"/>
    <w:rsid w:val="000A782C"/>
    <w:rsid w:val="000A7A30"/>
    <w:rsid w:val="000A7A72"/>
    <w:rsid w:val="000A7E4C"/>
    <w:rsid w:val="000A7EF0"/>
    <w:rsid w:val="000B0538"/>
    <w:rsid w:val="000B06A4"/>
    <w:rsid w:val="000B0F6A"/>
    <w:rsid w:val="000B1266"/>
    <w:rsid w:val="000B268E"/>
    <w:rsid w:val="000B2953"/>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0AE"/>
    <w:rsid w:val="000C21D6"/>
    <w:rsid w:val="000C25CA"/>
    <w:rsid w:val="000C2DBB"/>
    <w:rsid w:val="000C2F8A"/>
    <w:rsid w:val="000C3164"/>
    <w:rsid w:val="000C3508"/>
    <w:rsid w:val="000C3A1C"/>
    <w:rsid w:val="000C3DAF"/>
    <w:rsid w:val="000C41C1"/>
    <w:rsid w:val="000C439D"/>
    <w:rsid w:val="000C43D2"/>
    <w:rsid w:val="000C48DF"/>
    <w:rsid w:val="000C4A28"/>
    <w:rsid w:val="000C4B16"/>
    <w:rsid w:val="000C4BDD"/>
    <w:rsid w:val="000C61FD"/>
    <w:rsid w:val="000C661C"/>
    <w:rsid w:val="000C6642"/>
    <w:rsid w:val="000C6E70"/>
    <w:rsid w:val="000C70EF"/>
    <w:rsid w:val="000C7119"/>
    <w:rsid w:val="000C75EE"/>
    <w:rsid w:val="000D0027"/>
    <w:rsid w:val="000D07FD"/>
    <w:rsid w:val="000D2DFD"/>
    <w:rsid w:val="000D356A"/>
    <w:rsid w:val="000D356E"/>
    <w:rsid w:val="000D3EAF"/>
    <w:rsid w:val="000D3FDC"/>
    <w:rsid w:val="000D4710"/>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1D6A"/>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F0BD5"/>
    <w:rsid w:val="000F1194"/>
    <w:rsid w:val="000F14F2"/>
    <w:rsid w:val="000F17E0"/>
    <w:rsid w:val="000F1DB2"/>
    <w:rsid w:val="000F20BF"/>
    <w:rsid w:val="000F27E0"/>
    <w:rsid w:val="000F28A6"/>
    <w:rsid w:val="000F294B"/>
    <w:rsid w:val="000F403D"/>
    <w:rsid w:val="000F4A43"/>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28C"/>
    <w:rsid w:val="001020FD"/>
    <w:rsid w:val="00102F89"/>
    <w:rsid w:val="001032AF"/>
    <w:rsid w:val="001034E5"/>
    <w:rsid w:val="00104089"/>
    <w:rsid w:val="001042D7"/>
    <w:rsid w:val="00104512"/>
    <w:rsid w:val="00104782"/>
    <w:rsid w:val="00104F9E"/>
    <w:rsid w:val="001059A2"/>
    <w:rsid w:val="00105E46"/>
    <w:rsid w:val="00105E76"/>
    <w:rsid w:val="00105FE2"/>
    <w:rsid w:val="0010619B"/>
    <w:rsid w:val="001061D8"/>
    <w:rsid w:val="00106AEB"/>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54"/>
    <w:rsid w:val="00113FF1"/>
    <w:rsid w:val="00114B0E"/>
    <w:rsid w:val="00114F6E"/>
    <w:rsid w:val="00115409"/>
    <w:rsid w:val="001158E6"/>
    <w:rsid w:val="001159F7"/>
    <w:rsid w:val="001159FC"/>
    <w:rsid w:val="00115C3C"/>
    <w:rsid w:val="00116315"/>
    <w:rsid w:val="0011660F"/>
    <w:rsid w:val="00116F59"/>
    <w:rsid w:val="001177DD"/>
    <w:rsid w:val="00120030"/>
    <w:rsid w:val="001202F2"/>
    <w:rsid w:val="00120E71"/>
    <w:rsid w:val="001212CC"/>
    <w:rsid w:val="00121F74"/>
    <w:rsid w:val="001224E5"/>
    <w:rsid w:val="001226B4"/>
    <w:rsid w:val="00122BDA"/>
    <w:rsid w:val="00122D2B"/>
    <w:rsid w:val="00122DE9"/>
    <w:rsid w:val="00123D6D"/>
    <w:rsid w:val="001240CA"/>
    <w:rsid w:val="001240FE"/>
    <w:rsid w:val="0012464A"/>
    <w:rsid w:val="001252E6"/>
    <w:rsid w:val="00125744"/>
    <w:rsid w:val="0012580E"/>
    <w:rsid w:val="00125B8A"/>
    <w:rsid w:val="001264A7"/>
    <w:rsid w:val="001275F6"/>
    <w:rsid w:val="00127C5A"/>
    <w:rsid w:val="00127D46"/>
    <w:rsid w:val="00127F1E"/>
    <w:rsid w:val="001301B3"/>
    <w:rsid w:val="00130574"/>
    <w:rsid w:val="001311F9"/>
    <w:rsid w:val="00131203"/>
    <w:rsid w:val="001313B7"/>
    <w:rsid w:val="00131976"/>
    <w:rsid w:val="00131A99"/>
    <w:rsid w:val="00131E0D"/>
    <w:rsid w:val="00132361"/>
    <w:rsid w:val="0013270B"/>
    <w:rsid w:val="0013287B"/>
    <w:rsid w:val="00132D5D"/>
    <w:rsid w:val="00132E02"/>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DF6"/>
    <w:rsid w:val="00141EB7"/>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B00"/>
    <w:rsid w:val="00145C71"/>
    <w:rsid w:val="00145C89"/>
    <w:rsid w:val="001463A4"/>
    <w:rsid w:val="0014660E"/>
    <w:rsid w:val="0014695C"/>
    <w:rsid w:val="00146FB9"/>
    <w:rsid w:val="00147203"/>
    <w:rsid w:val="001476C0"/>
    <w:rsid w:val="00147849"/>
    <w:rsid w:val="00147E69"/>
    <w:rsid w:val="001500B3"/>
    <w:rsid w:val="00150123"/>
    <w:rsid w:val="001503F1"/>
    <w:rsid w:val="001506BE"/>
    <w:rsid w:val="0015089F"/>
    <w:rsid w:val="001518B4"/>
    <w:rsid w:val="001519D2"/>
    <w:rsid w:val="00152212"/>
    <w:rsid w:val="001525B8"/>
    <w:rsid w:val="00152B71"/>
    <w:rsid w:val="00152F37"/>
    <w:rsid w:val="00153409"/>
    <w:rsid w:val="0015343A"/>
    <w:rsid w:val="00153C6B"/>
    <w:rsid w:val="00154078"/>
    <w:rsid w:val="0015415F"/>
    <w:rsid w:val="00154FD3"/>
    <w:rsid w:val="00155299"/>
    <w:rsid w:val="00155B2C"/>
    <w:rsid w:val="00156C57"/>
    <w:rsid w:val="00156ED4"/>
    <w:rsid w:val="00157250"/>
    <w:rsid w:val="0015737F"/>
    <w:rsid w:val="0015751A"/>
    <w:rsid w:val="001577A7"/>
    <w:rsid w:val="00160517"/>
    <w:rsid w:val="001605BF"/>
    <w:rsid w:val="0016065D"/>
    <w:rsid w:val="00160977"/>
    <w:rsid w:val="00160F91"/>
    <w:rsid w:val="00161D7B"/>
    <w:rsid w:val="001621DC"/>
    <w:rsid w:val="001628D0"/>
    <w:rsid w:val="00162987"/>
    <w:rsid w:val="0016299F"/>
    <w:rsid w:val="00162FCB"/>
    <w:rsid w:val="00163265"/>
    <w:rsid w:val="00163A9B"/>
    <w:rsid w:val="00164255"/>
    <w:rsid w:val="001643C4"/>
    <w:rsid w:val="0016465C"/>
    <w:rsid w:val="00164B22"/>
    <w:rsid w:val="00165768"/>
    <w:rsid w:val="00165911"/>
    <w:rsid w:val="00165B69"/>
    <w:rsid w:val="00166949"/>
    <w:rsid w:val="0016710E"/>
    <w:rsid w:val="0016715D"/>
    <w:rsid w:val="001701A2"/>
    <w:rsid w:val="0017045B"/>
    <w:rsid w:val="00170F1A"/>
    <w:rsid w:val="001717F9"/>
    <w:rsid w:val="00171B57"/>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36"/>
    <w:rsid w:val="00180E7E"/>
    <w:rsid w:val="0018157E"/>
    <w:rsid w:val="00181AE0"/>
    <w:rsid w:val="00181DA6"/>
    <w:rsid w:val="0018297F"/>
    <w:rsid w:val="00182D30"/>
    <w:rsid w:val="0018341E"/>
    <w:rsid w:val="00183B4F"/>
    <w:rsid w:val="00184CD7"/>
    <w:rsid w:val="00184F6B"/>
    <w:rsid w:val="0018516F"/>
    <w:rsid w:val="00186015"/>
    <w:rsid w:val="00187A55"/>
    <w:rsid w:val="00190A87"/>
    <w:rsid w:val="00191836"/>
    <w:rsid w:val="0019194A"/>
    <w:rsid w:val="00191F76"/>
    <w:rsid w:val="001922FF"/>
    <w:rsid w:val="001923EA"/>
    <w:rsid w:val="00192BE4"/>
    <w:rsid w:val="00192CEB"/>
    <w:rsid w:val="00192E59"/>
    <w:rsid w:val="00192FE3"/>
    <w:rsid w:val="001931CB"/>
    <w:rsid w:val="0019346F"/>
    <w:rsid w:val="001935B6"/>
    <w:rsid w:val="0019368A"/>
    <w:rsid w:val="00193A6E"/>
    <w:rsid w:val="00193C48"/>
    <w:rsid w:val="00193E42"/>
    <w:rsid w:val="00194731"/>
    <w:rsid w:val="00194E0D"/>
    <w:rsid w:val="001951C2"/>
    <w:rsid w:val="00195570"/>
    <w:rsid w:val="001957F5"/>
    <w:rsid w:val="00195BED"/>
    <w:rsid w:val="00195D1C"/>
    <w:rsid w:val="001963F9"/>
    <w:rsid w:val="0019717B"/>
    <w:rsid w:val="00197C9B"/>
    <w:rsid w:val="00197F62"/>
    <w:rsid w:val="001A0212"/>
    <w:rsid w:val="001A025E"/>
    <w:rsid w:val="001A0332"/>
    <w:rsid w:val="001A0A9A"/>
    <w:rsid w:val="001A1147"/>
    <w:rsid w:val="001A118E"/>
    <w:rsid w:val="001A1B91"/>
    <w:rsid w:val="001A1DF7"/>
    <w:rsid w:val="001A3131"/>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3228"/>
    <w:rsid w:val="001B328F"/>
    <w:rsid w:val="001B381C"/>
    <w:rsid w:val="001B47B0"/>
    <w:rsid w:val="001B4A48"/>
    <w:rsid w:val="001B4DDE"/>
    <w:rsid w:val="001B50D3"/>
    <w:rsid w:val="001B5797"/>
    <w:rsid w:val="001B5BAB"/>
    <w:rsid w:val="001B5E01"/>
    <w:rsid w:val="001B6423"/>
    <w:rsid w:val="001B64BF"/>
    <w:rsid w:val="001B6E5A"/>
    <w:rsid w:val="001B70BD"/>
    <w:rsid w:val="001B7731"/>
    <w:rsid w:val="001B780F"/>
    <w:rsid w:val="001B7965"/>
    <w:rsid w:val="001B7BBB"/>
    <w:rsid w:val="001B7F70"/>
    <w:rsid w:val="001C0559"/>
    <w:rsid w:val="001C0710"/>
    <w:rsid w:val="001C0F5C"/>
    <w:rsid w:val="001C13BF"/>
    <w:rsid w:val="001C1938"/>
    <w:rsid w:val="001C1D70"/>
    <w:rsid w:val="001C1E60"/>
    <w:rsid w:val="001C2004"/>
    <w:rsid w:val="001C271D"/>
    <w:rsid w:val="001C271E"/>
    <w:rsid w:val="001C392D"/>
    <w:rsid w:val="001C3BCA"/>
    <w:rsid w:val="001C43B3"/>
    <w:rsid w:val="001C4512"/>
    <w:rsid w:val="001C474E"/>
    <w:rsid w:val="001C4946"/>
    <w:rsid w:val="001C4C59"/>
    <w:rsid w:val="001C556B"/>
    <w:rsid w:val="001C58C6"/>
    <w:rsid w:val="001C6805"/>
    <w:rsid w:val="001C710D"/>
    <w:rsid w:val="001C726B"/>
    <w:rsid w:val="001C7558"/>
    <w:rsid w:val="001D04C5"/>
    <w:rsid w:val="001D070E"/>
    <w:rsid w:val="001D0FA9"/>
    <w:rsid w:val="001D109C"/>
    <w:rsid w:val="001D12E9"/>
    <w:rsid w:val="001D2308"/>
    <w:rsid w:val="001D233D"/>
    <w:rsid w:val="001D236D"/>
    <w:rsid w:val="001D24F9"/>
    <w:rsid w:val="001D2F21"/>
    <w:rsid w:val="001D30DC"/>
    <w:rsid w:val="001D3AFF"/>
    <w:rsid w:val="001D4B45"/>
    <w:rsid w:val="001D4C22"/>
    <w:rsid w:val="001D5196"/>
    <w:rsid w:val="001D555F"/>
    <w:rsid w:val="001D55B5"/>
    <w:rsid w:val="001D6074"/>
    <w:rsid w:val="001D6E6B"/>
    <w:rsid w:val="001D7110"/>
    <w:rsid w:val="001D715C"/>
    <w:rsid w:val="001E06C1"/>
    <w:rsid w:val="001E0AA2"/>
    <w:rsid w:val="001E0FAD"/>
    <w:rsid w:val="001E16E0"/>
    <w:rsid w:val="001E172E"/>
    <w:rsid w:val="001E22B3"/>
    <w:rsid w:val="001E2CEB"/>
    <w:rsid w:val="001E2E56"/>
    <w:rsid w:val="001E31B3"/>
    <w:rsid w:val="001E434B"/>
    <w:rsid w:val="001E4FF6"/>
    <w:rsid w:val="001E511A"/>
    <w:rsid w:val="001E5142"/>
    <w:rsid w:val="001E5C48"/>
    <w:rsid w:val="001E5DDF"/>
    <w:rsid w:val="001E69CE"/>
    <w:rsid w:val="001E71DA"/>
    <w:rsid w:val="001E78C4"/>
    <w:rsid w:val="001E7996"/>
    <w:rsid w:val="001E79DC"/>
    <w:rsid w:val="001E7D5F"/>
    <w:rsid w:val="001F0052"/>
    <w:rsid w:val="001F011D"/>
    <w:rsid w:val="001F0751"/>
    <w:rsid w:val="001F09BE"/>
    <w:rsid w:val="001F09F0"/>
    <w:rsid w:val="001F1952"/>
    <w:rsid w:val="001F2175"/>
    <w:rsid w:val="001F21CA"/>
    <w:rsid w:val="001F2D95"/>
    <w:rsid w:val="001F2DBC"/>
    <w:rsid w:val="001F44E6"/>
    <w:rsid w:val="001F4884"/>
    <w:rsid w:val="001F527B"/>
    <w:rsid w:val="001F589B"/>
    <w:rsid w:val="001F643D"/>
    <w:rsid w:val="001F6D46"/>
    <w:rsid w:val="001F72A4"/>
    <w:rsid w:val="001F7855"/>
    <w:rsid w:val="001F78B6"/>
    <w:rsid w:val="001F7F2F"/>
    <w:rsid w:val="00200A8A"/>
    <w:rsid w:val="00200E8E"/>
    <w:rsid w:val="00201370"/>
    <w:rsid w:val="0020170D"/>
    <w:rsid w:val="00201856"/>
    <w:rsid w:val="00202516"/>
    <w:rsid w:val="00202807"/>
    <w:rsid w:val="00202FD8"/>
    <w:rsid w:val="0020310E"/>
    <w:rsid w:val="00203E79"/>
    <w:rsid w:val="0020404D"/>
    <w:rsid w:val="002046F0"/>
    <w:rsid w:val="00206089"/>
    <w:rsid w:val="00206371"/>
    <w:rsid w:val="0020687E"/>
    <w:rsid w:val="00207551"/>
    <w:rsid w:val="002076AA"/>
    <w:rsid w:val="00207751"/>
    <w:rsid w:val="00207A2C"/>
    <w:rsid w:val="00210A68"/>
    <w:rsid w:val="00210F6F"/>
    <w:rsid w:val="00211387"/>
    <w:rsid w:val="00211C3F"/>
    <w:rsid w:val="00212167"/>
    <w:rsid w:val="00213098"/>
    <w:rsid w:val="00213174"/>
    <w:rsid w:val="00213C9D"/>
    <w:rsid w:val="00213D43"/>
    <w:rsid w:val="00214122"/>
    <w:rsid w:val="00214644"/>
    <w:rsid w:val="0021484E"/>
    <w:rsid w:val="0021535D"/>
    <w:rsid w:val="0021666C"/>
    <w:rsid w:val="00220381"/>
    <w:rsid w:val="0022068F"/>
    <w:rsid w:val="002209EE"/>
    <w:rsid w:val="00220A9D"/>
    <w:rsid w:val="00220DBC"/>
    <w:rsid w:val="0022186A"/>
    <w:rsid w:val="002219BF"/>
    <w:rsid w:val="00221B76"/>
    <w:rsid w:val="00221E09"/>
    <w:rsid w:val="00221EA7"/>
    <w:rsid w:val="00222342"/>
    <w:rsid w:val="002226D3"/>
    <w:rsid w:val="002229A3"/>
    <w:rsid w:val="00222A81"/>
    <w:rsid w:val="0022355A"/>
    <w:rsid w:val="0022368A"/>
    <w:rsid w:val="00224082"/>
    <w:rsid w:val="00224174"/>
    <w:rsid w:val="00224380"/>
    <w:rsid w:val="00224A97"/>
    <w:rsid w:val="00224D8C"/>
    <w:rsid w:val="002250CF"/>
    <w:rsid w:val="00225104"/>
    <w:rsid w:val="0022510B"/>
    <w:rsid w:val="002259A7"/>
    <w:rsid w:val="002259B9"/>
    <w:rsid w:val="002263F9"/>
    <w:rsid w:val="00227BFC"/>
    <w:rsid w:val="00230466"/>
    <w:rsid w:val="00230908"/>
    <w:rsid w:val="00230C26"/>
    <w:rsid w:val="00230E38"/>
    <w:rsid w:val="002313B2"/>
    <w:rsid w:val="002316EE"/>
    <w:rsid w:val="00231C70"/>
    <w:rsid w:val="002325DC"/>
    <w:rsid w:val="002338D8"/>
    <w:rsid w:val="00233DD6"/>
    <w:rsid w:val="00233E68"/>
    <w:rsid w:val="00233F0E"/>
    <w:rsid w:val="00233F52"/>
    <w:rsid w:val="002345FA"/>
    <w:rsid w:val="00234B6A"/>
    <w:rsid w:val="00235804"/>
    <w:rsid w:val="002358AB"/>
    <w:rsid w:val="00235EDD"/>
    <w:rsid w:val="00236380"/>
    <w:rsid w:val="00236991"/>
    <w:rsid w:val="00236A4F"/>
    <w:rsid w:val="00236ACC"/>
    <w:rsid w:val="00236B45"/>
    <w:rsid w:val="00236CF0"/>
    <w:rsid w:val="00236F29"/>
    <w:rsid w:val="00236FA2"/>
    <w:rsid w:val="002375A1"/>
    <w:rsid w:val="00240461"/>
    <w:rsid w:val="00240805"/>
    <w:rsid w:val="00240A42"/>
    <w:rsid w:val="002417BD"/>
    <w:rsid w:val="0024195B"/>
    <w:rsid w:val="00241982"/>
    <w:rsid w:val="00241AA8"/>
    <w:rsid w:val="0024286C"/>
    <w:rsid w:val="00242AED"/>
    <w:rsid w:val="002430D5"/>
    <w:rsid w:val="002434D3"/>
    <w:rsid w:val="00243C7A"/>
    <w:rsid w:val="00243EF5"/>
    <w:rsid w:val="00244419"/>
    <w:rsid w:val="00244A68"/>
    <w:rsid w:val="00245664"/>
    <w:rsid w:val="00245F62"/>
    <w:rsid w:val="00246C12"/>
    <w:rsid w:val="00246E73"/>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178"/>
    <w:rsid w:val="00254448"/>
    <w:rsid w:val="0025460A"/>
    <w:rsid w:val="002547CB"/>
    <w:rsid w:val="00254B23"/>
    <w:rsid w:val="00254BF2"/>
    <w:rsid w:val="002555CA"/>
    <w:rsid w:val="00255CC1"/>
    <w:rsid w:val="00255EC2"/>
    <w:rsid w:val="00256031"/>
    <w:rsid w:val="002561C6"/>
    <w:rsid w:val="00256758"/>
    <w:rsid w:val="00256D06"/>
    <w:rsid w:val="00257711"/>
    <w:rsid w:val="002578A7"/>
    <w:rsid w:val="00257E62"/>
    <w:rsid w:val="0026010C"/>
    <w:rsid w:val="0026040B"/>
    <w:rsid w:val="00260C0B"/>
    <w:rsid w:val="00261AE8"/>
    <w:rsid w:val="00261C33"/>
    <w:rsid w:val="00261F79"/>
    <w:rsid w:val="0026254E"/>
    <w:rsid w:val="00262702"/>
    <w:rsid w:val="00262DF0"/>
    <w:rsid w:val="00263028"/>
    <w:rsid w:val="00263095"/>
    <w:rsid w:val="0026335E"/>
    <w:rsid w:val="00263B1F"/>
    <w:rsid w:val="00264B65"/>
    <w:rsid w:val="00264C29"/>
    <w:rsid w:val="00265214"/>
    <w:rsid w:val="0026645C"/>
    <w:rsid w:val="00266B19"/>
    <w:rsid w:val="00266C0D"/>
    <w:rsid w:val="00267767"/>
    <w:rsid w:val="00267E2E"/>
    <w:rsid w:val="00267FBC"/>
    <w:rsid w:val="00270565"/>
    <w:rsid w:val="002706BD"/>
    <w:rsid w:val="002710F2"/>
    <w:rsid w:val="00271106"/>
    <w:rsid w:val="00271842"/>
    <w:rsid w:val="00271D68"/>
    <w:rsid w:val="0027230D"/>
    <w:rsid w:val="00272883"/>
    <w:rsid w:val="00272B1F"/>
    <w:rsid w:val="00272C30"/>
    <w:rsid w:val="002732C7"/>
    <w:rsid w:val="0027378C"/>
    <w:rsid w:val="00273B23"/>
    <w:rsid w:val="0027476A"/>
    <w:rsid w:val="00274D35"/>
    <w:rsid w:val="00275382"/>
    <w:rsid w:val="00275BBC"/>
    <w:rsid w:val="0027640B"/>
    <w:rsid w:val="002764B2"/>
    <w:rsid w:val="002778A2"/>
    <w:rsid w:val="00277A49"/>
    <w:rsid w:val="002804B1"/>
    <w:rsid w:val="00280679"/>
    <w:rsid w:val="002812B1"/>
    <w:rsid w:val="002812E7"/>
    <w:rsid w:val="0028191B"/>
    <w:rsid w:val="00281F1D"/>
    <w:rsid w:val="002826EF"/>
    <w:rsid w:val="0028328A"/>
    <w:rsid w:val="00283653"/>
    <w:rsid w:val="002839C4"/>
    <w:rsid w:val="00284190"/>
    <w:rsid w:val="002843CC"/>
    <w:rsid w:val="002843FC"/>
    <w:rsid w:val="00284A42"/>
    <w:rsid w:val="00284E67"/>
    <w:rsid w:val="00285D84"/>
    <w:rsid w:val="00286239"/>
    <w:rsid w:val="00286E99"/>
    <w:rsid w:val="00286F16"/>
    <w:rsid w:val="00286FE5"/>
    <w:rsid w:val="00287013"/>
    <w:rsid w:val="00287465"/>
    <w:rsid w:val="00287901"/>
    <w:rsid w:val="00287AAB"/>
    <w:rsid w:val="0029054D"/>
    <w:rsid w:val="00291229"/>
    <w:rsid w:val="002912E2"/>
    <w:rsid w:val="0029150D"/>
    <w:rsid w:val="00291B28"/>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1DF"/>
    <w:rsid w:val="0029625A"/>
    <w:rsid w:val="002964DA"/>
    <w:rsid w:val="00296618"/>
    <w:rsid w:val="0029679E"/>
    <w:rsid w:val="00296BAE"/>
    <w:rsid w:val="002972E8"/>
    <w:rsid w:val="002A01EA"/>
    <w:rsid w:val="002A092A"/>
    <w:rsid w:val="002A0BB0"/>
    <w:rsid w:val="002A0E78"/>
    <w:rsid w:val="002A10D6"/>
    <w:rsid w:val="002A15A8"/>
    <w:rsid w:val="002A191C"/>
    <w:rsid w:val="002A1A29"/>
    <w:rsid w:val="002A1A36"/>
    <w:rsid w:val="002A1C97"/>
    <w:rsid w:val="002A231F"/>
    <w:rsid w:val="002A254F"/>
    <w:rsid w:val="002A25A3"/>
    <w:rsid w:val="002A266D"/>
    <w:rsid w:val="002A296E"/>
    <w:rsid w:val="002A2DD0"/>
    <w:rsid w:val="002A2F0A"/>
    <w:rsid w:val="002A42DD"/>
    <w:rsid w:val="002A45A6"/>
    <w:rsid w:val="002A4962"/>
    <w:rsid w:val="002A49DB"/>
    <w:rsid w:val="002A4AEA"/>
    <w:rsid w:val="002A508F"/>
    <w:rsid w:val="002A53C4"/>
    <w:rsid w:val="002A53D0"/>
    <w:rsid w:val="002A5533"/>
    <w:rsid w:val="002A57E8"/>
    <w:rsid w:val="002A582B"/>
    <w:rsid w:val="002A66EB"/>
    <w:rsid w:val="002A6C99"/>
    <w:rsid w:val="002A747F"/>
    <w:rsid w:val="002A7DBA"/>
    <w:rsid w:val="002B0134"/>
    <w:rsid w:val="002B08C9"/>
    <w:rsid w:val="002B0D11"/>
    <w:rsid w:val="002B0E3C"/>
    <w:rsid w:val="002B10EC"/>
    <w:rsid w:val="002B1A55"/>
    <w:rsid w:val="002B273C"/>
    <w:rsid w:val="002B2FCA"/>
    <w:rsid w:val="002B35A2"/>
    <w:rsid w:val="002B3700"/>
    <w:rsid w:val="002B3875"/>
    <w:rsid w:val="002B3CFF"/>
    <w:rsid w:val="002B40A0"/>
    <w:rsid w:val="002B454C"/>
    <w:rsid w:val="002B4CC3"/>
    <w:rsid w:val="002B4E98"/>
    <w:rsid w:val="002B576F"/>
    <w:rsid w:val="002B578F"/>
    <w:rsid w:val="002B5889"/>
    <w:rsid w:val="002B6517"/>
    <w:rsid w:val="002B6573"/>
    <w:rsid w:val="002B7822"/>
    <w:rsid w:val="002B7D85"/>
    <w:rsid w:val="002C054C"/>
    <w:rsid w:val="002C0940"/>
    <w:rsid w:val="002C0B9F"/>
    <w:rsid w:val="002C0DED"/>
    <w:rsid w:val="002C15D0"/>
    <w:rsid w:val="002C1BA5"/>
    <w:rsid w:val="002C1EAF"/>
    <w:rsid w:val="002C1F81"/>
    <w:rsid w:val="002C216B"/>
    <w:rsid w:val="002C21A6"/>
    <w:rsid w:val="002C234D"/>
    <w:rsid w:val="002C24E8"/>
    <w:rsid w:val="002C336E"/>
    <w:rsid w:val="002C4C7B"/>
    <w:rsid w:val="002C4E64"/>
    <w:rsid w:val="002C5039"/>
    <w:rsid w:val="002C52F8"/>
    <w:rsid w:val="002C59F1"/>
    <w:rsid w:val="002C5EED"/>
    <w:rsid w:val="002C686C"/>
    <w:rsid w:val="002C6EA2"/>
    <w:rsid w:val="002C72A3"/>
    <w:rsid w:val="002C75B8"/>
    <w:rsid w:val="002C78C9"/>
    <w:rsid w:val="002C78D5"/>
    <w:rsid w:val="002D0180"/>
    <w:rsid w:val="002D083C"/>
    <w:rsid w:val="002D08E3"/>
    <w:rsid w:val="002D0B3D"/>
    <w:rsid w:val="002D19B2"/>
    <w:rsid w:val="002D1E91"/>
    <w:rsid w:val="002D2626"/>
    <w:rsid w:val="002D2A8D"/>
    <w:rsid w:val="002D2EAF"/>
    <w:rsid w:val="002D3071"/>
    <w:rsid w:val="002D49E2"/>
    <w:rsid w:val="002D5895"/>
    <w:rsid w:val="002D58C5"/>
    <w:rsid w:val="002D58F9"/>
    <w:rsid w:val="002D5DD6"/>
    <w:rsid w:val="002D638B"/>
    <w:rsid w:val="002D673E"/>
    <w:rsid w:val="002D67B9"/>
    <w:rsid w:val="002D6D8C"/>
    <w:rsid w:val="002D6EEE"/>
    <w:rsid w:val="002D71DC"/>
    <w:rsid w:val="002D7E6F"/>
    <w:rsid w:val="002D7ECD"/>
    <w:rsid w:val="002E09BD"/>
    <w:rsid w:val="002E1DE7"/>
    <w:rsid w:val="002E2C3A"/>
    <w:rsid w:val="002E3006"/>
    <w:rsid w:val="002E3753"/>
    <w:rsid w:val="002E39A4"/>
    <w:rsid w:val="002E3B89"/>
    <w:rsid w:val="002E487F"/>
    <w:rsid w:val="002E554F"/>
    <w:rsid w:val="002E5568"/>
    <w:rsid w:val="002E574F"/>
    <w:rsid w:val="002E590F"/>
    <w:rsid w:val="002E5DB7"/>
    <w:rsid w:val="002E6489"/>
    <w:rsid w:val="002E6C17"/>
    <w:rsid w:val="002E7398"/>
    <w:rsid w:val="002F00D5"/>
    <w:rsid w:val="002F0124"/>
    <w:rsid w:val="002F0747"/>
    <w:rsid w:val="002F119A"/>
    <w:rsid w:val="002F1A28"/>
    <w:rsid w:val="002F200F"/>
    <w:rsid w:val="002F29D5"/>
    <w:rsid w:val="002F2F26"/>
    <w:rsid w:val="002F3B25"/>
    <w:rsid w:val="002F3B62"/>
    <w:rsid w:val="002F3B76"/>
    <w:rsid w:val="002F49DA"/>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79CD"/>
    <w:rsid w:val="00310299"/>
    <w:rsid w:val="003102DA"/>
    <w:rsid w:val="00310674"/>
    <w:rsid w:val="0031084C"/>
    <w:rsid w:val="00310BED"/>
    <w:rsid w:val="00310F2A"/>
    <w:rsid w:val="0031136F"/>
    <w:rsid w:val="0031199E"/>
    <w:rsid w:val="00311C5A"/>
    <w:rsid w:val="00311E1A"/>
    <w:rsid w:val="0031242A"/>
    <w:rsid w:val="00312668"/>
    <w:rsid w:val="00312B56"/>
    <w:rsid w:val="003131E7"/>
    <w:rsid w:val="00313B04"/>
    <w:rsid w:val="00313D12"/>
    <w:rsid w:val="00313D3E"/>
    <w:rsid w:val="003142E8"/>
    <w:rsid w:val="003149D3"/>
    <w:rsid w:val="00314A57"/>
    <w:rsid w:val="00315489"/>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1C8A"/>
    <w:rsid w:val="00321E55"/>
    <w:rsid w:val="003225CF"/>
    <w:rsid w:val="00322AD9"/>
    <w:rsid w:val="00322AEC"/>
    <w:rsid w:val="003238C7"/>
    <w:rsid w:val="00323C19"/>
    <w:rsid w:val="00324AA3"/>
    <w:rsid w:val="00325011"/>
    <w:rsid w:val="003257AA"/>
    <w:rsid w:val="003258AC"/>
    <w:rsid w:val="00326086"/>
    <w:rsid w:val="003260F5"/>
    <w:rsid w:val="00327214"/>
    <w:rsid w:val="0032759F"/>
    <w:rsid w:val="00327660"/>
    <w:rsid w:val="0032769A"/>
    <w:rsid w:val="003276E7"/>
    <w:rsid w:val="00327DFB"/>
    <w:rsid w:val="00330245"/>
    <w:rsid w:val="00330AB3"/>
    <w:rsid w:val="00330B8C"/>
    <w:rsid w:val="00330F23"/>
    <w:rsid w:val="00331027"/>
    <w:rsid w:val="0033115B"/>
    <w:rsid w:val="003312C3"/>
    <w:rsid w:val="00331880"/>
    <w:rsid w:val="00331AB5"/>
    <w:rsid w:val="00332910"/>
    <w:rsid w:val="00333487"/>
    <w:rsid w:val="00333667"/>
    <w:rsid w:val="003338E6"/>
    <w:rsid w:val="00334D59"/>
    <w:rsid w:val="00335010"/>
    <w:rsid w:val="0033505B"/>
    <w:rsid w:val="0033516A"/>
    <w:rsid w:val="00335FEC"/>
    <w:rsid w:val="00335FF0"/>
    <w:rsid w:val="003373B7"/>
    <w:rsid w:val="00337945"/>
    <w:rsid w:val="00340096"/>
    <w:rsid w:val="003403FF"/>
    <w:rsid w:val="00340C8F"/>
    <w:rsid w:val="00340D36"/>
    <w:rsid w:val="00340D8B"/>
    <w:rsid w:val="00340EC4"/>
    <w:rsid w:val="003412CF"/>
    <w:rsid w:val="0034162D"/>
    <w:rsid w:val="00341963"/>
    <w:rsid w:val="00342229"/>
    <w:rsid w:val="0034262F"/>
    <w:rsid w:val="00342868"/>
    <w:rsid w:val="00342B2D"/>
    <w:rsid w:val="00343B68"/>
    <w:rsid w:val="00343F11"/>
    <w:rsid w:val="0034415C"/>
    <w:rsid w:val="00345742"/>
    <w:rsid w:val="00345860"/>
    <w:rsid w:val="00345FC9"/>
    <w:rsid w:val="00346104"/>
    <w:rsid w:val="00346EA6"/>
    <w:rsid w:val="00347625"/>
    <w:rsid w:val="0034792D"/>
    <w:rsid w:val="00347A79"/>
    <w:rsid w:val="00350174"/>
    <w:rsid w:val="0035055C"/>
    <w:rsid w:val="0035061B"/>
    <w:rsid w:val="00351256"/>
    <w:rsid w:val="00351A55"/>
    <w:rsid w:val="00351B49"/>
    <w:rsid w:val="00351E68"/>
    <w:rsid w:val="00352439"/>
    <w:rsid w:val="003527E7"/>
    <w:rsid w:val="003534B8"/>
    <w:rsid w:val="003535F9"/>
    <w:rsid w:val="00353680"/>
    <w:rsid w:val="00353865"/>
    <w:rsid w:val="00353D5E"/>
    <w:rsid w:val="003546D8"/>
    <w:rsid w:val="003546FE"/>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9D9"/>
    <w:rsid w:val="00361BA0"/>
    <w:rsid w:val="00361DEF"/>
    <w:rsid w:val="00361EB1"/>
    <w:rsid w:val="003624DF"/>
    <w:rsid w:val="0036279A"/>
    <w:rsid w:val="003629C2"/>
    <w:rsid w:val="0036305A"/>
    <w:rsid w:val="0036318B"/>
    <w:rsid w:val="00363353"/>
    <w:rsid w:val="00363698"/>
    <w:rsid w:val="003636E2"/>
    <w:rsid w:val="00363F74"/>
    <w:rsid w:val="0036517C"/>
    <w:rsid w:val="0036560E"/>
    <w:rsid w:val="00365D8C"/>
    <w:rsid w:val="00366579"/>
    <w:rsid w:val="0036705C"/>
    <w:rsid w:val="00367271"/>
    <w:rsid w:val="00367DA2"/>
    <w:rsid w:val="00367E71"/>
    <w:rsid w:val="003700A5"/>
    <w:rsid w:val="003701E5"/>
    <w:rsid w:val="0037324A"/>
    <w:rsid w:val="0037386B"/>
    <w:rsid w:val="003741BC"/>
    <w:rsid w:val="00374EBB"/>
    <w:rsid w:val="003752BB"/>
    <w:rsid w:val="003756C3"/>
    <w:rsid w:val="0037693E"/>
    <w:rsid w:val="003777A3"/>
    <w:rsid w:val="003777FB"/>
    <w:rsid w:val="00377D31"/>
    <w:rsid w:val="00380305"/>
    <w:rsid w:val="00380D82"/>
    <w:rsid w:val="0038108E"/>
    <w:rsid w:val="003819EA"/>
    <w:rsid w:val="00382DFF"/>
    <w:rsid w:val="00383BA6"/>
    <w:rsid w:val="00383CBC"/>
    <w:rsid w:val="0038521E"/>
    <w:rsid w:val="0038534B"/>
    <w:rsid w:val="00386025"/>
    <w:rsid w:val="00386269"/>
    <w:rsid w:val="00386974"/>
    <w:rsid w:val="00386BED"/>
    <w:rsid w:val="00386E62"/>
    <w:rsid w:val="003872D9"/>
    <w:rsid w:val="003874B6"/>
    <w:rsid w:val="003878CD"/>
    <w:rsid w:val="003907B7"/>
    <w:rsid w:val="00390EC2"/>
    <w:rsid w:val="003911C7"/>
    <w:rsid w:val="003911FB"/>
    <w:rsid w:val="00391525"/>
    <w:rsid w:val="00391DAF"/>
    <w:rsid w:val="003920F6"/>
    <w:rsid w:val="003923E0"/>
    <w:rsid w:val="00393442"/>
    <w:rsid w:val="00393575"/>
    <w:rsid w:val="0039398A"/>
    <w:rsid w:val="003941AB"/>
    <w:rsid w:val="00394D0E"/>
    <w:rsid w:val="003951E6"/>
    <w:rsid w:val="00395625"/>
    <w:rsid w:val="003972D5"/>
    <w:rsid w:val="0039753D"/>
    <w:rsid w:val="0039758B"/>
    <w:rsid w:val="0039770C"/>
    <w:rsid w:val="00397D4D"/>
    <w:rsid w:val="003A00F5"/>
    <w:rsid w:val="003A028A"/>
    <w:rsid w:val="003A03EC"/>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503"/>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3F1"/>
    <w:rsid w:val="003B44FE"/>
    <w:rsid w:val="003B460D"/>
    <w:rsid w:val="003B47B3"/>
    <w:rsid w:val="003B490A"/>
    <w:rsid w:val="003B4FEB"/>
    <w:rsid w:val="003B54B4"/>
    <w:rsid w:val="003B555C"/>
    <w:rsid w:val="003B556E"/>
    <w:rsid w:val="003B5684"/>
    <w:rsid w:val="003B60A0"/>
    <w:rsid w:val="003B6D54"/>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610"/>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685"/>
    <w:rsid w:val="003D7A40"/>
    <w:rsid w:val="003D7B1A"/>
    <w:rsid w:val="003D7BA7"/>
    <w:rsid w:val="003D7F27"/>
    <w:rsid w:val="003E0189"/>
    <w:rsid w:val="003E04CA"/>
    <w:rsid w:val="003E0F91"/>
    <w:rsid w:val="003E0FD0"/>
    <w:rsid w:val="003E1E06"/>
    <w:rsid w:val="003E1EBF"/>
    <w:rsid w:val="003E1F6C"/>
    <w:rsid w:val="003E237E"/>
    <w:rsid w:val="003E303B"/>
    <w:rsid w:val="003E36AE"/>
    <w:rsid w:val="003E37D0"/>
    <w:rsid w:val="003E382F"/>
    <w:rsid w:val="003E3BE1"/>
    <w:rsid w:val="003E3CC7"/>
    <w:rsid w:val="003E440D"/>
    <w:rsid w:val="003E5BF4"/>
    <w:rsid w:val="003E6B4F"/>
    <w:rsid w:val="003E7253"/>
    <w:rsid w:val="003F00B5"/>
    <w:rsid w:val="003F023D"/>
    <w:rsid w:val="003F1777"/>
    <w:rsid w:val="003F274B"/>
    <w:rsid w:val="003F2995"/>
    <w:rsid w:val="003F2C23"/>
    <w:rsid w:val="003F2D91"/>
    <w:rsid w:val="003F3E31"/>
    <w:rsid w:val="003F3E56"/>
    <w:rsid w:val="003F4A92"/>
    <w:rsid w:val="003F4DB8"/>
    <w:rsid w:val="003F5552"/>
    <w:rsid w:val="003F572D"/>
    <w:rsid w:val="003F57DF"/>
    <w:rsid w:val="003F5A0B"/>
    <w:rsid w:val="003F5A4D"/>
    <w:rsid w:val="003F5C46"/>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A8"/>
    <w:rsid w:val="004024C8"/>
    <w:rsid w:val="004032B8"/>
    <w:rsid w:val="004033CB"/>
    <w:rsid w:val="0040343F"/>
    <w:rsid w:val="004036DA"/>
    <w:rsid w:val="004038A6"/>
    <w:rsid w:val="00403A08"/>
    <w:rsid w:val="00403EB3"/>
    <w:rsid w:val="00403EE5"/>
    <w:rsid w:val="004046BC"/>
    <w:rsid w:val="004049B6"/>
    <w:rsid w:val="00404BBF"/>
    <w:rsid w:val="004066A6"/>
    <w:rsid w:val="004066D0"/>
    <w:rsid w:val="004074BC"/>
    <w:rsid w:val="00407BBC"/>
    <w:rsid w:val="00410209"/>
    <w:rsid w:val="00410653"/>
    <w:rsid w:val="00410CAC"/>
    <w:rsid w:val="00410E99"/>
    <w:rsid w:val="00410E9D"/>
    <w:rsid w:val="00410F59"/>
    <w:rsid w:val="0041147C"/>
    <w:rsid w:val="0041224F"/>
    <w:rsid w:val="00412763"/>
    <w:rsid w:val="00412A30"/>
    <w:rsid w:val="00412AED"/>
    <w:rsid w:val="0041339D"/>
    <w:rsid w:val="004135C0"/>
    <w:rsid w:val="0041389F"/>
    <w:rsid w:val="00414421"/>
    <w:rsid w:val="00414C53"/>
    <w:rsid w:val="00414D0D"/>
    <w:rsid w:val="00415465"/>
    <w:rsid w:val="00415693"/>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ABE"/>
    <w:rsid w:val="00423F88"/>
    <w:rsid w:val="004241FC"/>
    <w:rsid w:val="0042483D"/>
    <w:rsid w:val="0042485A"/>
    <w:rsid w:val="00424B23"/>
    <w:rsid w:val="00424EDB"/>
    <w:rsid w:val="004258C4"/>
    <w:rsid w:val="004264DC"/>
    <w:rsid w:val="00426505"/>
    <w:rsid w:val="004265F9"/>
    <w:rsid w:val="004268B0"/>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07AD"/>
    <w:rsid w:val="00441351"/>
    <w:rsid w:val="00441AA4"/>
    <w:rsid w:val="00442768"/>
    <w:rsid w:val="00442D5B"/>
    <w:rsid w:val="004435C1"/>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E4D"/>
    <w:rsid w:val="00453256"/>
    <w:rsid w:val="0045384F"/>
    <w:rsid w:val="00453912"/>
    <w:rsid w:val="00453DDA"/>
    <w:rsid w:val="00454023"/>
    <w:rsid w:val="004544E7"/>
    <w:rsid w:val="00454D39"/>
    <w:rsid w:val="00454D55"/>
    <w:rsid w:val="00454E90"/>
    <w:rsid w:val="004550F9"/>
    <w:rsid w:val="004555F8"/>
    <w:rsid w:val="0045581E"/>
    <w:rsid w:val="00455D26"/>
    <w:rsid w:val="0045676A"/>
    <w:rsid w:val="004572D8"/>
    <w:rsid w:val="00460859"/>
    <w:rsid w:val="004609C8"/>
    <w:rsid w:val="00460D8E"/>
    <w:rsid w:val="004612B4"/>
    <w:rsid w:val="00461C1A"/>
    <w:rsid w:val="00461E10"/>
    <w:rsid w:val="00461E94"/>
    <w:rsid w:val="00461F76"/>
    <w:rsid w:val="00462860"/>
    <w:rsid w:val="0046308A"/>
    <w:rsid w:val="00463180"/>
    <w:rsid w:val="004632BC"/>
    <w:rsid w:val="00463738"/>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AF9"/>
    <w:rsid w:val="00475CC7"/>
    <w:rsid w:val="00476348"/>
    <w:rsid w:val="00476B5C"/>
    <w:rsid w:val="00477173"/>
    <w:rsid w:val="00477664"/>
    <w:rsid w:val="00477690"/>
    <w:rsid w:val="00477EA8"/>
    <w:rsid w:val="0048011C"/>
    <w:rsid w:val="0048021D"/>
    <w:rsid w:val="004815AC"/>
    <w:rsid w:val="00481987"/>
    <w:rsid w:val="00481C38"/>
    <w:rsid w:val="00481DF6"/>
    <w:rsid w:val="004824EC"/>
    <w:rsid w:val="00482A9C"/>
    <w:rsid w:val="00483F18"/>
    <w:rsid w:val="00483F8C"/>
    <w:rsid w:val="00484772"/>
    <w:rsid w:val="00484ACC"/>
    <w:rsid w:val="00484B1E"/>
    <w:rsid w:val="00484CAA"/>
    <w:rsid w:val="004851B9"/>
    <w:rsid w:val="004865D5"/>
    <w:rsid w:val="004901E0"/>
    <w:rsid w:val="004904C3"/>
    <w:rsid w:val="0049063B"/>
    <w:rsid w:val="00490892"/>
    <w:rsid w:val="004921C3"/>
    <w:rsid w:val="004923CE"/>
    <w:rsid w:val="00492B7C"/>
    <w:rsid w:val="00492BD4"/>
    <w:rsid w:val="0049340B"/>
    <w:rsid w:val="00493A11"/>
    <w:rsid w:val="0049401F"/>
    <w:rsid w:val="004951D7"/>
    <w:rsid w:val="00495796"/>
    <w:rsid w:val="00496829"/>
    <w:rsid w:val="00496947"/>
    <w:rsid w:val="00496AFC"/>
    <w:rsid w:val="00496CFF"/>
    <w:rsid w:val="004971DF"/>
    <w:rsid w:val="00497310"/>
    <w:rsid w:val="004A038F"/>
    <w:rsid w:val="004A06A8"/>
    <w:rsid w:val="004A0A88"/>
    <w:rsid w:val="004A0FF1"/>
    <w:rsid w:val="004A1082"/>
    <w:rsid w:val="004A1205"/>
    <w:rsid w:val="004A17B5"/>
    <w:rsid w:val="004A2AD0"/>
    <w:rsid w:val="004A2D39"/>
    <w:rsid w:val="004A3255"/>
    <w:rsid w:val="004A34BF"/>
    <w:rsid w:val="004A4547"/>
    <w:rsid w:val="004A468D"/>
    <w:rsid w:val="004A496C"/>
    <w:rsid w:val="004A4DED"/>
    <w:rsid w:val="004A5092"/>
    <w:rsid w:val="004A5391"/>
    <w:rsid w:val="004A543A"/>
    <w:rsid w:val="004A5901"/>
    <w:rsid w:val="004A5954"/>
    <w:rsid w:val="004A5A88"/>
    <w:rsid w:val="004A5CF3"/>
    <w:rsid w:val="004A5E1D"/>
    <w:rsid w:val="004A6164"/>
    <w:rsid w:val="004A623B"/>
    <w:rsid w:val="004B02A4"/>
    <w:rsid w:val="004B1144"/>
    <w:rsid w:val="004B14E9"/>
    <w:rsid w:val="004B17D3"/>
    <w:rsid w:val="004B2036"/>
    <w:rsid w:val="004B29CC"/>
    <w:rsid w:val="004B29FA"/>
    <w:rsid w:val="004B2C47"/>
    <w:rsid w:val="004B3825"/>
    <w:rsid w:val="004B3F2F"/>
    <w:rsid w:val="004B41B5"/>
    <w:rsid w:val="004B45B8"/>
    <w:rsid w:val="004B5EBD"/>
    <w:rsid w:val="004B70FA"/>
    <w:rsid w:val="004B74F5"/>
    <w:rsid w:val="004B7D06"/>
    <w:rsid w:val="004B7DB9"/>
    <w:rsid w:val="004C0C6C"/>
    <w:rsid w:val="004C0D58"/>
    <w:rsid w:val="004C114C"/>
    <w:rsid w:val="004C16AA"/>
    <w:rsid w:val="004C16BB"/>
    <w:rsid w:val="004C1B18"/>
    <w:rsid w:val="004C2046"/>
    <w:rsid w:val="004C24F6"/>
    <w:rsid w:val="004C2987"/>
    <w:rsid w:val="004C3057"/>
    <w:rsid w:val="004C375B"/>
    <w:rsid w:val="004C4236"/>
    <w:rsid w:val="004C47E4"/>
    <w:rsid w:val="004C4A42"/>
    <w:rsid w:val="004C4AC3"/>
    <w:rsid w:val="004C4C46"/>
    <w:rsid w:val="004C670F"/>
    <w:rsid w:val="004C74B6"/>
    <w:rsid w:val="004D049B"/>
    <w:rsid w:val="004D0A70"/>
    <w:rsid w:val="004D1500"/>
    <w:rsid w:val="004D23FD"/>
    <w:rsid w:val="004D2447"/>
    <w:rsid w:val="004D289D"/>
    <w:rsid w:val="004D38F9"/>
    <w:rsid w:val="004D3959"/>
    <w:rsid w:val="004D4809"/>
    <w:rsid w:val="004D4D86"/>
    <w:rsid w:val="004D56FC"/>
    <w:rsid w:val="004D5AB7"/>
    <w:rsid w:val="004D5B84"/>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60F"/>
    <w:rsid w:val="004E2E96"/>
    <w:rsid w:val="004E30A8"/>
    <w:rsid w:val="004E3139"/>
    <w:rsid w:val="004E3840"/>
    <w:rsid w:val="004E39BF"/>
    <w:rsid w:val="004E3D57"/>
    <w:rsid w:val="004E3E6D"/>
    <w:rsid w:val="004E4933"/>
    <w:rsid w:val="004E4B7B"/>
    <w:rsid w:val="004E516D"/>
    <w:rsid w:val="004E58CD"/>
    <w:rsid w:val="004E6029"/>
    <w:rsid w:val="004E6712"/>
    <w:rsid w:val="004E6B57"/>
    <w:rsid w:val="004E7827"/>
    <w:rsid w:val="004E79CF"/>
    <w:rsid w:val="004E7CFF"/>
    <w:rsid w:val="004F027F"/>
    <w:rsid w:val="004F0879"/>
    <w:rsid w:val="004F0EAF"/>
    <w:rsid w:val="004F2139"/>
    <w:rsid w:val="004F291B"/>
    <w:rsid w:val="004F2F29"/>
    <w:rsid w:val="004F3815"/>
    <w:rsid w:val="004F396D"/>
    <w:rsid w:val="004F398A"/>
    <w:rsid w:val="004F3A95"/>
    <w:rsid w:val="004F3F12"/>
    <w:rsid w:val="004F4160"/>
    <w:rsid w:val="004F4628"/>
    <w:rsid w:val="004F58A3"/>
    <w:rsid w:val="004F63C6"/>
    <w:rsid w:val="004F65ED"/>
    <w:rsid w:val="004F6697"/>
    <w:rsid w:val="004F675C"/>
    <w:rsid w:val="004F6CB1"/>
    <w:rsid w:val="004F6CE6"/>
    <w:rsid w:val="004F7D58"/>
    <w:rsid w:val="004F7E9F"/>
    <w:rsid w:val="00501554"/>
    <w:rsid w:val="00501B65"/>
    <w:rsid w:val="005023F5"/>
    <w:rsid w:val="00502682"/>
    <w:rsid w:val="00502879"/>
    <w:rsid w:val="005028F9"/>
    <w:rsid w:val="005033D5"/>
    <w:rsid w:val="00503C4E"/>
    <w:rsid w:val="0050468A"/>
    <w:rsid w:val="0050472A"/>
    <w:rsid w:val="00504DCE"/>
    <w:rsid w:val="00505988"/>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2E23"/>
    <w:rsid w:val="00513368"/>
    <w:rsid w:val="0051383F"/>
    <w:rsid w:val="00513C96"/>
    <w:rsid w:val="00514249"/>
    <w:rsid w:val="0051474C"/>
    <w:rsid w:val="00514785"/>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06F"/>
    <w:rsid w:val="0052312B"/>
    <w:rsid w:val="00523328"/>
    <w:rsid w:val="005238A1"/>
    <w:rsid w:val="00523E01"/>
    <w:rsid w:val="0052416E"/>
    <w:rsid w:val="005246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36A5"/>
    <w:rsid w:val="00533B45"/>
    <w:rsid w:val="005346E7"/>
    <w:rsid w:val="005347A5"/>
    <w:rsid w:val="00534870"/>
    <w:rsid w:val="00535534"/>
    <w:rsid w:val="005355C0"/>
    <w:rsid w:val="00536018"/>
    <w:rsid w:val="00536356"/>
    <w:rsid w:val="0054030E"/>
    <w:rsid w:val="00540354"/>
    <w:rsid w:val="0054061C"/>
    <w:rsid w:val="00540C2B"/>
    <w:rsid w:val="00540E02"/>
    <w:rsid w:val="005410A6"/>
    <w:rsid w:val="00541691"/>
    <w:rsid w:val="00542431"/>
    <w:rsid w:val="005426DC"/>
    <w:rsid w:val="00542873"/>
    <w:rsid w:val="00543AF9"/>
    <w:rsid w:val="00543CF0"/>
    <w:rsid w:val="00543DF9"/>
    <w:rsid w:val="0054429E"/>
    <w:rsid w:val="005443B0"/>
    <w:rsid w:val="005444B3"/>
    <w:rsid w:val="005448C8"/>
    <w:rsid w:val="005449CF"/>
    <w:rsid w:val="00545287"/>
    <w:rsid w:val="00545848"/>
    <w:rsid w:val="00545C22"/>
    <w:rsid w:val="00546186"/>
    <w:rsid w:val="005468D7"/>
    <w:rsid w:val="00546BE9"/>
    <w:rsid w:val="00546F9A"/>
    <w:rsid w:val="005471FD"/>
    <w:rsid w:val="0054781C"/>
    <w:rsid w:val="00547B7D"/>
    <w:rsid w:val="005504CC"/>
    <w:rsid w:val="00550BC8"/>
    <w:rsid w:val="005519A3"/>
    <w:rsid w:val="00551A12"/>
    <w:rsid w:val="00551E4A"/>
    <w:rsid w:val="00551F5E"/>
    <w:rsid w:val="00552A0C"/>
    <w:rsid w:val="00552DAB"/>
    <w:rsid w:val="00552DD4"/>
    <w:rsid w:val="00553636"/>
    <w:rsid w:val="0055364C"/>
    <w:rsid w:val="005543D7"/>
    <w:rsid w:val="00554607"/>
    <w:rsid w:val="00554F16"/>
    <w:rsid w:val="005550C0"/>
    <w:rsid w:val="00555141"/>
    <w:rsid w:val="00555354"/>
    <w:rsid w:val="0055536F"/>
    <w:rsid w:val="00555E9E"/>
    <w:rsid w:val="00555FA6"/>
    <w:rsid w:val="00556B5A"/>
    <w:rsid w:val="00556EA9"/>
    <w:rsid w:val="00557405"/>
    <w:rsid w:val="005576C7"/>
    <w:rsid w:val="0056071C"/>
    <w:rsid w:val="00560C55"/>
    <w:rsid w:val="00560EAD"/>
    <w:rsid w:val="00560F9F"/>
    <w:rsid w:val="00561515"/>
    <w:rsid w:val="005615C2"/>
    <w:rsid w:val="00561744"/>
    <w:rsid w:val="005619DD"/>
    <w:rsid w:val="00561AE8"/>
    <w:rsid w:val="00562FA5"/>
    <w:rsid w:val="00563A95"/>
    <w:rsid w:val="0056417F"/>
    <w:rsid w:val="00564266"/>
    <w:rsid w:val="0056453F"/>
    <w:rsid w:val="0056492E"/>
    <w:rsid w:val="00564976"/>
    <w:rsid w:val="00564C7F"/>
    <w:rsid w:val="0056511C"/>
    <w:rsid w:val="00565BD0"/>
    <w:rsid w:val="0056657E"/>
    <w:rsid w:val="0056670A"/>
    <w:rsid w:val="00566962"/>
    <w:rsid w:val="005669D2"/>
    <w:rsid w:val="00566B3A"/>
    <w:rsid w:val="00566C86"/>
    <w:rsid w:val="00567070"/>
    <w:rsid w:val="0056740F"/>
    <w:rsid w:val="005674AF"/>
    <w:rsid w:val="005678D8"/>
    <w:rsid w:val="00567D4E"/>
    <w:rsid w:val="00567F4D"/>
    <w:rsid w:val="00567FE0"/>
    <w:rsid w:val="005700C5"/>
    <w:rsid w:val="00570304"/>
    <w:rsid w:val="00570319"/>
    <w:rsid w:val="00570C14"/>
    <w:rsid w:val="00571148"/>
    <w:rsid w:val="005717C3"/>
    <w:rsid w:val="00571C3D"/>
    <w:rsid w:val="00572573"/>
    <w:rsid w:val="0057271C"/>
    <w:rsid w:val="00572BD9"/>
    <w:rsid w:val="00572C41"/>
    <w:rsid w:val="00572D5D"/>
    <w:rsid w:val="00572E71"/>
    <w:rsid w:val="00573066"/>
    <w:rsid w:val="005730DD"/>
    <w:rsid w:val="0057353C"/>
    <w:rsid w:val="00574225"/>
    <w:rsid w:val="00574D12"/>
    <w:rsid w:val="00575448"/>
    <w:rsid w:val="00575A34"/>
    <w:rsid w:val="00576E75"/>
    <w:rsid w:val="00577B6C"/>
    <w:rsid w:val="005801D9"/>
    <w:rsid w:val="005808FB"/>
    <w:rsid w:val="0058096E"/>
    <w:rsid w:val="00580CA9"/>
    <w:rsid w:val="005811C4"/>
    <w:rsid w:val="00581337"/>
    <w:rsid w:val="005814BA"/>
    <w:rsid w:val="00581569"/>
    <w:rsid w:val="00581836"/>
    <w:rsid w:val="005826EB"/>
    <w:rsid w:val="005827DE"/>
    <w:rsid w:val="00582972"/>
    <w:rsid w:val="00582C43"/>
    <w:rsid w:val="005833AE"/>
    <w:rsid w:val="00583C19"/>
    <w:rsid w:val="00583F42"/>
    <w:rsid w:val="00584532"/>
    <w:rsid w:val="005855D6"/>
    <w:rsid w:val="00585756"/>
    <w:rsid w:val="00585D1B"/>
    <w:rsid w:val="00586D63"/>
    <w:rsid w:val="0058722B"/>
    <w:rsid w:val="00587352"/>
    <w:rsid w:val="005879AE"/>
    <w:rsid w:val="00587F0C"/>
    <w:rsid w:val="005902F5"/>
    <w:rsid w:val="005904CE"/>
    <w:rsid w:val="005911D2"/>
    <w:rsid w:val="0059133C"/>
    <w:rsid w:val="005913B3"/>
    <w:rsid w:val="00591582"/>
    <w:rsid w:val="0059171C"/>
    <w:rsid w:val="00591B7D"/>
    <w:rsid w:val="00591B81"/>
    <w:rsid w:val="0059278E"/>
    <w:rsid w:val="00592B63"/>
    <w:rsid w:val="00592B9D"/>
    <w:rsid w:val="00592DA2"/>
    <w:rsid w:val="00592DC5"/>
    <w:rsid w:val="0059317B"/>
    <w:rsid w:val="005938B8"/>
    <w:rsid w:val="005945F1"/>
    <w:rsid w:val="00594772"/>
    <w:rsid w:val="00594931"/>
    <w:rsid w:val="00594EB4"/>
    <w:rsid w:val="00595B20"/>
    <w:rsid w:val="00595D03"/>
    <w:rsid w:val="00595FB5"/>
    <w:rsid w:val="00596027"/>
    <w:rsid w:val="005961C1"/>
    <w:rsid w:val="00596972"/>
    <w:rsid w:val="005A05D0"/>
    <w:rsid w:val="005A1E3B"/>
    <w:rsid w:val="005A1FBB"/>
    <w:rsid w:val="005A2070"/>
    <w:rsid w:val="005A228A"/>
    <w:rsid w:val="005A25C2"/>
    <w:rsid w:val="005A268B"/>
    <w:rsid w:val="005A2725"/>
    <w:rsid w:val="005A30B2"/>
    <w:rsid w:val="005A32D0"/>
    <w:rsid w:val="005A333D"/>
    <w:rsid w:val="005A40D3"/>
    <w:rsid w:val="005A4751"/>
    <w:rsid w:val="005A55AA"/>
    <w:rsid w:val="005A5D52"/>
    <w:rsid w:val="005A6413"/>
    <w:rsid w:val="005A6AF7"/>
    <w:rsid w:val="005A70FD"/>
    <w:rsid w:val="005A7D61"/>
    <w:rsid w:val="005B0190"/>
    <w:rsid w:val="005B028F"/>
    <w:rsid w:val="005B0ED4"/>
    <w:rsid w:val="005B13CE"/>
    <w:rsid w:val="005B1526"/>
    <w:rsid w:val="005B1C82"/>
    <w:rsid w:val="005B2814"/>
    <w:rsid w:val="005B2B56"/>
    <w:rsid w:val="005B3468"/>
    <w:rsid w:val="005B3525"/>
    <w:rsid w:val="005B4AAC"/>
    <w:rsid w:val="005B5B86"/>
    <w:rsid w:val="005B71AD"/>
    <w:rsid w:val="005B7620"/>
    <w:rsid w:val="005B7902"/>
    <w:rsid w:val="005C058F"/>
    <w:rsid w:val="005C0794"/>
    <w:rsid w:val="005C0A75"/>
    <w:rsid w:val="005C1577"/>
    <w:rsid w:val="005C166B"/>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EE0"/>
    <w:rsid w:val="005D004E"/>
    <w:rsid w:val="005D0DAB"/>
    <w:rsid w:val="005D185C"/>
    <w:rsid w:val="005D18D7"/>
    <w:rsid w:val="005D19C5"/>
    <w:rsid w:val="005D1C1E"/>
    <w:rsid w:val="005D1CB5"/>
    <w:rsid w:val="005D1E2C"/>
    <w:rsid w:val="005D20ED"/>
    <w:rsid w:val="005D226E"/>
    <w:rsid w:val="005D296E"/>
    <w:rsid w:val="005D2DF6"/>
    <w:rsid w:val="005D2EAE"/>
    <w:rsid w:val="005D3037"/>
    <w:rsid w:val="005D3184"/>
    <w:rsid w:val="005D38CA"/>
    <w:rsid w:val="005D3BFB"/>
    <w:rsid w:val="005D428B"/>
    <w:rsid w:val="005D4296"/>
    <w:rsid w:val="005D45AA"/>
    <w:rsid w:val="005D48D3"/>
    <w:rsid w:val="005D4A21"/>
    <w:rsid w:val="005D4AB5"/>
    <w:rsid w:val="005D4DD1"/>
    <w:rsid w:val="005D55EA"/>
    <w:rsid w:val="005D5F58"/>
    <w:rsid w:val="005D5FEB"/>
    <w:rsid w:val="005D6100"/>
    <w:rsid w:val="005D68EA"/>
    <w:rsid w:val="005D6903"/>
    <w:rsid w:val="005D7446"/>
    <w:rsid w:val="005D76AD"/>
    <w:rsid w:val="005D77A9"/>
    <w:rsid w:val="005D7FAD"/>
    <w:rsid w:val="005E00B5"/>
    <w:rsid w:val="005E035E"/>
    <w:rsid w:val="005E078B"/>
    <w:rsid w:val="005E0C74"/>
    <w:rsid w:val="005E1E4B"/>
    <w:rsid w:val="005E2259"/>
    <w:rsid w:val="005E29AC"/>
    <w:rsid w:val="005E375E"/>
    <w:rsid w:val="005E390D"/>
    <w:rsid w:val="005E3D9D"/>
    <w:rsid w:val="005E4029"/>
    <w:rsid w:val="005E464A"/>
    <w:rsid w:val="005E4745"/>
    <w:rsid w:val="005E4A11"/>
    <w:rsid w:val="005E50FD"/>
    <w:rsid w:val="005E5194"/>
    <w:rsid w:val="005E5B74"/>
    <w:rsid w:val="005E5FAE"/>
    <w:rsid w:val="005E602A"/>
    <w:rsid w:val="005E6C0C"/>
    <w:rsid w:val="005E6DDD"/>
    <w:rsid w:val="005E6F4A"/>
    <w:rsid w:val="005E705D"/>
    <w:rsid w:val="005E71A7"/>
    <w:rsid w:val="005E74E8"/>
    <w:rsid w:val="005E7E01"/>
    <w:rsid w:val="005F0E9D"/>
    <w:rsid w:val="005F1981"/>
    <w:rsid w:val="005F1A5C"/>
    <w:rsid w:val="005F1AE8"/>
    <w:rsid w:val="005F22D8"/>
    <w:rsid w:val="005F3561"/>
    <w:rsid w:val="005F4731"/>
    <w:rsid w:val="005F4F66"/>
    <w:rsid w:val="005F51D0"/>
    <w:rsid w:val="005F65AA"/>
    <w:rsid w:val="005F68B8"/>
    <w:rsid w:val="005F7217"/>
    <w:rsid w:val="005F7363"/>
    <w:rsid w:val="005F757A"/>
    <w:rsid w:val="005F770A"/>
    <w:rsid w:val="005F7C8F"/>
    <w:rsid w:val="006007D5"/>
    <w:rsid w:val="00600A6F"/>
    <w:rsid w:val="00600ECF"/>
    <w:rsid w:val="00601013"/>
    <w:rsid w:val="00601193"/>
    <w:rsid w:val="006013C3"/>
    <w:rsid w:val="00601D54"/>
    <w:rsid w:val="00602116"/>
    <w:rsid w:val="00602916"/>
    <w:rsid w:val="00602EB2"/>
    <w:rsid w:val="006035CF"/>
    <w:rsid w:val="0060386A"/>
    <w:rsid w:val="00603C9B"/>
    <w:rsid w:val="00603FF4"/>
    <w:rsid w:val="00605B03"/>
    <w:rsid w:val="00606628"/>
    <w:rsid w:val="006067C9"/>
    <w:rsid w:val="00606B67"/>
    <w:rsid w:val="00606B99"/>
    <w:rsid w:val="00606EA1"/>
    <w:rsid w:val="00606EDD"/>
    <w:rsid w:val="00606EDE"/>
    <w:rsid w:val="00607664"/>
    <w:rsid w:val="0060774F"/>
    <w:rsid w:val="00607766"/>
    <w:rsid w:val="0060794E"/>
    <w:rsid w:val="00610404"/>
    <w:rsid w:val="00610472"/>
    <w:rsid w:val="00610CEC"/>
    <w:rsid w:val="00610D61"/>
    <w:rsid w:val="00611593"/>
    <w:rsid w:val="006117E1"/>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1D4"/>
    <w:rsid w:val="0061667C"/>
    <w:rsid w:val="00616BFF"/>
    <w:rsid w:val="00616C91"/>
    <w:rsid w:val="00616CD7"/>
    <w:rsid w:val="00616D25"/>
    <w:rsid w:val="00616FC7"/>
    <w:rsid w:val="0061711B"/>
    <w:rsid w:val="00617809"/>
    <w:rsid w:val="00617DDF"/>
    <w:rsid w:val="00620600"/>
    <w:rsid w:val="00620732"/>
    <w:rsid w:val="00620D73"/>
    <w:rsid w:val="00621709"/>
    <w:rsid w:val="00621888"/>
    <w:rsid w:val="00621DC4"/>
    <w:rsid w:val="00622388"/>
    <w:rsid w:val="00624047"/>
    <w:rsid w:val="00624CD6"/>
    <w:rsid w:val="006252C0"/>
    <w:rsid w:val="00625D9F"/>
    <w:rsid w:val="00625F83"/>
    <w:rsid w:val="00626174"/>
    <w:rsid w:val="00626D55"/>
    <w:rsid w:val="006275D8"/>
    <w:rsid w:val="006300B9"/>
    <w:rsid w:val="006301EA"/>
    <w:rsid w:val="00630423"/>
    <w:rsid w:val="00630AA5"/>
    <w:rsid w:val="00632134"/>
    <w:rsid w:val="0063213A"/>
    <w:rsid w:val="00632B8B"/>
    <w:rsid w:val="00632CD3"/>
    <w:rsid w:val="0063322E"/>
    <w:rsid w:val="00633651"/>
    <w:rsid w:val="00633A36"/>
    <w:rsid w:val="00633B97"/>
    <w:rsid w:val="00633C2B"/>
    <w:rsid w:val="00633F74"/>
    <w:rsid w:val="00633F81"/>
    <w:rsid w:val="00634881"/>
    <w:rsid w:val="00634A42"/>
    <w:rsid w:val="006351DC"/>
    <w:rsid w:val="0063629C"/>
    <w:rsid w:val="00636405"/>
    <w:rsid w:val="006368F3"/>
    <w:rsid w:val="00636ED3"/>
    <w:rsid w:val="00636F26"/>
    <w:rsid w:val="00637C99"/>
    <w:rsid w:val="00640013"/>
    <w:rsid w:val="0064036A"/>
    <w:rsid w:val="0064048C"/>
    <w:rsid w:val="006408B7"/>
    <w:rsid w:val="00640EA3"/>
    <w:rsid w:val="00641258"/>
    <w:rsid w:val="00642389"/>
    <w:rsid w:val="006423D7"/>
    <w:rsid w:val="0064267D"/>
    <w:rsid w:val="006433C6"/>
    <w:rsid w:val="00643C5D"/>
    <w:rsid w:val="00644477"/>
    <w:rsid w:val="00644675"/>
    <w:rsid w:val="00644EA2"/>
    <w:rsid w:val="00645B1A"/>
    <w:rsid w:val="00645C0C"/>
    <w:rsid w:val="0064630F"/>
    <w:rsid w:val="0064645A"/>
    <w:rsid w:val="00646CD5"/>
    <w:rsid w:val="006471A0"/>
    <w:rsid w:val="00647250"/>
    <w:rsid w:val="006472EC"/>
    <w:rsid w:val="00647C6F"/>
    <w:rsid w:val="00647DDC"/>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AE1"/>
    <w:rsid w:val="00655CFB"/>
    <w:rsid w:val="00655D38"/>
    <w:rsid w:val="006561FB"/>
    <w:rsid w:val="0065631D"/>
    <w:rsid w:val="00656ABD"/>
    <w:rsid w:val="00657A8B"/>
    <w:rsid w:val="00661428"/>
    <w:rsid w:val="00661B42"/>
    <w:rsid w:val="00661DA4"/>
    <w:rsid w:val="00661E89"/>
    <w:rsid w:val="006624B0"/>
    <w:rsid w:val="00662616"/>
    <w:rsid w:val="00662954"/>
    <w:rsid w:val="00662EB9"/>
    <w:rsid w:val="0066354F"/>
    <w:rsid w:val="006636BB"/>
    <w:rsid w:val="00664013"/>
    <w:rsid w:val="0066411E"/>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152"/>
    <w:rsid w:val="00671ABC"/>
    <w:rsid w:val="00671D1B"/>
    <w:rsid w:val="00672425"/>
    <w:rsid w:val="006729B6"/>
    <w:rsid w:val="00672FAB"/>
    <w:rsid w:val="006739BA"/>
    <w:rsid w:val="00675092"/>
    <w:rsid w:val="006755CD"/>
    <w:rsid w:val="006757E1"/>
    <w:rsid w:val="006759AD"/>
    <w:rsid w:val="006768DB"/>
    <w:rsid w:val="00676A7B"/>
    <w:rsid w:val="00676F9D"/>
    <w:rsid w:val="00677314"/>
    <w:rsid w:val="00677703"/>
    <w:rsid w:val="00677C25"/>
    <w:rsid w:val="0068013C"/>
    <w:rsid w:val="006805CF"/>
    <w:rsid w:val="00680601"/>
    <w:rsid w:val="0068065F"/>
    <w:rsid w:val="00680879"/>
    <w:rsid w:val="00682AAD"/>
    <w:rsid w:val="00682EEA"/>
    <w:rsid w:val="006843CA"/>
    <w:rsid w:val="00684955"/>
    <w:rsid w:val="00685229"/>
    <w:rsid w:val="0068586B"/>
    <w:rsid w:val="00685E5D"/>
    <w:rsid w:val="00686396"/>
    <w:rsid w:val="006863F0"/>
    <w:rsid w:val="00686A7A"/>
    <w:rsid w:val="00686EFA"/>
    <w:rsid w:val="00687FBF"/>
    <w:rsid w:val="00690455"/>
    <w:rsid w:val="006905FB"/>
    <w:rsid w:val="00690B5A"/>
    <w:rsid w:val="00690B5B"/>
    <w:rsid w:val="00690EF8"/>
    <w:rsid w:val="006910FD"/>
    <w:rsid w:val="006911DF"/>
    <w:rsid w:val="006912AD"/>
    <w:rsid w:val="0069143C"/>
    <w:rsid w:val="006915D7"/>
    <w:rsid w:val="00692448"/>
    <w:rsid w:val="00692B7C"/>
    <w:rsid w:val="006930B2"/>
    <w:rsid w:val="006932A4"/>
    <w:rsid w:val="006934A7"/>
    <w:rsid w:val="00694375"/>
    <w:rsid w:val="00694B1E"/>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3391"/>
    <w:rsid w:val="006A554E"/>
    <w:rsid w:val="006A5C9C"/>
    <w:rsid w:val="006A710D"/>
    <w:rsid w:val="006A76AB"/>
    <w:rsid w:val="006A7B61"/>
    <w:rsid w:val="006A7D6A"/>
    <w:rsid w:val="006B0CBE"/>
    <w:rsid w:val="006B0F45"/>
    <w:rsid w:val="006B0F97"/>
    <w:rsid w:val="006B1249"/>
    <w:rsid w:val="006B1DA8"/>
    <w:rsid w:val="006B2882"/>
    <w:rsid w:val="006B3211"/>
    <w:rsid w:val="006B36E6"/>
    <w:rsid w:val="006B3B0E"/>
    <w:rsid w:val="006B3E78"/>
    <w:rsid w:val="006B4191"/>
    <w:rsid w:val="006B4595"/>
    <w:rsid w:val="006B47B1"/>
    <w:rsid w:val="006B4BC3"/>
    <w:rsid w:val="006B51C6"/>
    <w:rsid w:val="006B5587"/>
    <w:rsid w:val="006B5696"/>
    <w:rsid w:val="006B7063"/>
    <w:rsid w:val="006B76DA"/>
    <w:rsid w:val="006B779B"/>
    <w:rsid w:val="006B79FC"/>
    <w:rsid w:val="006B7BF7"/>
    <w:rsid w:val="006C06AD"/>
    <w:rsid w:val="006C0BF0"/>
    <w:rsid w:val="006C12E9"/>
    <w:rsid w:val="006C1319"/>
    <w:rsid w:val="006C146C"/>
    <w:rsid w:val="006C18E6"/>
    <w:rsid w:val="006C2297"/>
    <w:rsid w:val="006C2399"/>
    <w:rsid w:val="006C2AC5"/>
    <w:rsid w:val="006C31D2"/>
    <w:rsid w:val="006C4F19"/>
    <w:rsid w:val="006C52CF"/>
    <w:rsid w:val="006C53CA"/>
    <w:rsid w:val="006C5C55"/>
    <w:rsid w:val="006C657B"/>
    <w:rsid w:val="006C6C5A"/>
    <w:rsid w:val="006C6D91"/>
    <w:rsid w:val="006C6F5A"/>
    <w:rsid w:val="006D0057"/>
    <w:rsid w:val="006D018A"/>
    <w:rsid w:val="006D02E1"/>
    <w:rsid w:val="006D051B"/>
    <w:rsid w:val="006D07B9"/>
    <w:rsid w:val="006D08AF"/>
    <w:rsid w:val="006D16A5"/>
    <w:rsid w:val="006D1CCF"/>
    <w:rsid w:val="006D2049"/>
    <w:rsid w:val="006D21BE"/>
    <w:rsid w:val="006D22CA"/>
    <w:rsid w:val="006D240F"/>
    <w:rsid w:val="006D279F"/>
    <w:rsid w:val="006D2A5B"/>
    <w:rsid w:val="006D2CF6"/>
    <w:rsid w:val="006D2FB0"/>
    <w:rsid w:val="006D3078"/>
    <w:rsid w:val="006D3117"/>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0ED"/>
    <w:rsid w:val="006E1BF5"/>
    <w:rsid w:val="006E1FD1"/>
    <w:rsid w:val="006E2353"/>
    <w:rsid w:val="006E259E"/>
    <w:rsid w:val="006E2861"/>
    <w:rsid w:val="006E31E8"/>
    <w:rsid w:val="006E32F4"/>
    <w:rsid w:val="006E3C2B"/>
    <w:rsid w:val="006E3D1F"/>
    <w:rsid w:val="006E4640"/>
    <w:rsid w:val="006E4B46"/>
    <w:rsid w:val="006E56A9"/>
    <w:rsid w:val="006E5D44"/>
    <w:rsid w:val="006E65ED"/>
    <w:rsid w:val="006E6C69"/>
    <w:rsid w:val="006E6DED"/>
    <w:rsid w:val="006E7545"/>
    <w:rsid w:val="006E78B4"/>
    <w:rsid w:val="006E7D66"/>
    <w:rsid w:val="006F050E"/>
    <w:rsid w:val="006F116E"/>
    <w:rsid w:val="006F11D8"/>
    <w:rsid w:val="006F1DC9"/>
    <w:rsid w:val="006F3446"/>
    <w:rsid w:val="006F3837"/>
    <w:rsid w:val="006F3D58"/>
    <w:rsid w:val="006F3DFA"/>
    <w:rsid w:val="006F3ED0"/>
    <w:rsid w:val="006F407E"/>
    <w:rsid w:val="006F41F5"/>
    <w:rsid w:val="006F4C2E"/>
    <w:rsid w:val="006F5512"/>
    <w:rsid w:val="006F5526"/>
    <w:rsid w:val="006F59D6"/>
    <w:rsid w:val="006F5E87"/>
    <w:rsid w:val="006F7671"/>
    <w:rsid w:val="006F76F9"/>
    <w:rsid w:val="006F77F5"/>
    <w:rsid w:val="006F793B"/>
    <w:rsid w:val="006F7B50"/>
    <w:rsid w:val="0070003B"/>
    <w:rsid w:val="00700048"/>
    <w:rsid w:val="00702189"/>
    <w:rsid w:val="007024BD"/>
    <w:rsid w:val="00702D8B"/>
    <w:rsid w:val="007038EB"/>
    <w:rsid w:val="00704183"/>
    <w:rsid w:val="007047F4"/>
    <w:rsid w:val="00705279"/>
    <w:rsid w:val="007054C0"/>
    <w:rsid w:val="007056BB"/>
    <w:rsid w:val="00705828"/>
    <w:rsid w:val="00705C82"/>
    <w:rsid w:val="00706188"/>
    <w:rsid w:val="007061FA"/>
    <w:rsid w:val="00706864"/>
    <w:rsid w:val="00706A7E"/>
    <w:rsid w:val="00706E43"/>
    <w:rsid w:val="00706EF7"/>
    <w:rsid w:val="0070789E"/>
    <w:rsid w:val="00707F72"/>
    <w:rsid w:val="00707FD2"/>
    <w:rsid w:val="00710514"/>
    <w:rsid w:val="00710960"/>
    <w:rsid w:val="00710F93"/>
    <w:rsid w:val="00711216"/>
    <w:rsid w:val="00711A60"/>
    <w:rsid w:val="00711E95"/>
    <w:rsid w:val="00712193"/>
    <w:rsid w:val="00712670"/>
    <w:rsid w:val="00712854"/>
    <w:rsid w:val="00712FCD"/>
    <w:rsid w:val="00714343"/>
    <w:rsid w:val="00714545"/>
    <w:rsid w:val="00714E85"/>
    <w:rsid w:val="007156B1"/>
    <w:rsid w:val="00715703"/>
    <w:rsid w:val="00715C53"/>
    <w:rsid w:val="0071649C"/>
    <w:rsid w:val="00716882"/>
    <w:rsid w:val="00716944"/>
    <w:rsid w:val="007178E1"/>
    <w:rsid w:val="00720652"/>
    <w:rsid w:val="00720932"/>
    <w:rsid w:val="00720B13"/>
    <w:rsid w:val="00720E03"/>
    <w:rsid w:val="00721538"/>
    <w:rsid w:val="00721AF4"/>
    <w:rsid w:val="00721CEF"/>
    <w:rsid w:val="00722269"/>
    <w:rsid w:val="007226ED"/>
    <w:rsid w:val="00722A3D"/>
    <w:rsid w:val="00723366"/>
    <w:rsid w:val="0072384F"/>
    <w:rsid w:val="00723AFE"/>
    <w:rsid w:val="007242F5"/>
    <w:rsid w:val="00724600"/>
    <w:rsid w:val="00724670"/>
    <w:rsid w:val="00724796"/>
    <w:rsid w:val="007249BF"/>
    <w:rsid w:val="007249F1"/>
    <w:rsid w:val="00724AB4"/>
    <w:rsid w:val="00724DF7"/>
    <w:rsid w:val="0072504C"/>
    <w:rsid w:val="007257CB"/>
    <w:rsid w:val="00725FA0"/>
    <w:rsid w:val="0072629C"/>
    <w:rsid w:val="007262B7"/>
    <w:rsid w:val="0072634A"/>
    <w:rsid w:val="00726FA9"/>
    <w:rsid w:val="00727116"/>
    <w:rsid w:val="00727C6E"/>
    <w:rsid w:val="00727DC6"/>
    <w:rsid w:val="00727DC7"/>
    <w:rsid w:val="00727F89"/>
    <w:rsid w:val="00730224"/>
    <w:rsid w:val="007308C2"/>
    <w:rsid w:val="00730DB0"/>
    <w:rsid w:val="007315F7"/>
    <w:rsid w:val="00731C5C"/>
    <w:rsid w:val="00732265"/>
    <w:rsid w:val="00732397"/>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56E"/>
    <w:rsid w:val="00737E5B"/>
    <w:rsid w:val="00737EC5"/>
    <w:rsid w:val="00737EC8"/>
    <w:rsid w:val="00737EE8"/>
    <w:rsid w:val="00737F87"/>
    <w:rsid w:val="007402AF"/>
    <w:rsid w:val="0074143A"/>
    <w:rsid w:val="00741D04"/>
    <w:rsid w:val="00741D84"/>
    <w:rsid w:val="00742097"/>
    <w:rsid w:val="00742117"/>
    <w:rsid w:val="00743552"/>
    <w:rsid w:val="00744A47"/>
    <w:rsid w:val="00744B47"/>
    <w:rsid w:val="00745C41"/>
    <w:rsid w:val="00745D26"/>
    <w:rsid w:val="0074662F"/>
    <w:rsid w:val="00746E13"/>
    <w:rsid w:val="00747191"/>
    <w:rsid w:val="00747519"/>
    <w:rsid w:val="00747B01"/>
    <w:rsid w:val="00751742"/>
    <w:rsid w:val="00752A22"/>
    <w:rsid w:val="00752F5B"/>
    <w:rsid w:val="00753A21"/>
    <w:rsid w:val="00753EDC"/>
    <w:rsid w:val="007544DA"/>
    <w:rsid w:val="0075465A"/>
    <w:rsid w:val="0075486F"/>
    <w:rsid w:val="00755569"/>
    <w:rsid w:val="0075557E"/>
    <w:rsid w:val="00755654"/>
    <w:rsid w:val="00755765"/>
    <w:rsid w:val="00755DC7"/>
    <w:rsid w:val="00757846"/>
    <w:rsid w:val="007607BD"/>
    <w:rsid w:val="007608A5"/>
    <w:rsid w:val="00760BFF"/>
    <w:rsid w:val="00760D4A"/>
    <w:rsid w:val="007611B3"/>
    <w:rsid w:val="007616AC"/>
    <w:rsid w:val="00761B1A"/>
    <w:rsid w:val="00761E0A"/>
    <w:rsid w:val="00762A05"/>
    <w:rsid w:val="00762B1E"/>
    <w:rsid w:val="00763455"/>
    <w:rsid w:val="007634F5"/>
    <w:rsid w:val="007638DF"/>
    <w:rsid w:val="00763DBE"/>
    <w:rsid w:val="007641FA"/>
    <w:rsid w:val="00764244"/>
    <w:rsid w:val="00764446"/>
    <w:rsid w:val="0076508D"/>
    <w:rsid w:val="007653B3"/>
    <w:rsid w:val="007653FC"/>
    <w:rsid w:val="00765B6E"/>
    <w:rsid w:val="00766478"/>
    <w:rsid w:val="00766C68"/>
    <w:rsid w:val="00766D95"/>
    <w:rsid w:val="00767289"/>
    <w:rsid w:val="007678ED"/>
    <w:rsid w:val="00767E28"/>
    <w:rsid w:val="00770430"/>
    <w:rsid w:val="00770660"/>
    <w:rsid w:val="007709DB"/>
    <w:rsid w:val="00770B99"/>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4B8"/>
    <w:rsid w:val="007755A1"/>
    <w:rsid w:val="00775797"/>
    <w:rsid w:val="007758BB"/>
    <w:rsid w:val="00775D98"/>
    <w:rsid w:val="0077651F"/>
    <w:rsid w:val="00776DF1"/>
    <w:rsid w:val="00776EF1"/>
    <w:rsid w:val="0077732D"/>
    <w:rsid w:val="00777601"/>
    <w:rsid w:val="00777751"/>
    <w:rsid w:val="0078001E"/>
    <w:rsid w:val="007801A4"/>
    <w:rsid w:val="00780347"/>
    <w:rsid w:val="00780B1F"/>
    <w:rsid w:val="00780BB4"/>
    <w:rsid w:val="00780BBC"/>
    <w:rsid w:val="00781618"/>
    <w:rsid w:val="00782741"/>
    <w:rsid w:val="00783164"/>
    <w:rsid w:val="007838A1"/>
    <w:rsid w:val="007838A5"/>
    <w:rsid w:val="007838F9"/>
    <w:rsid w:val="00783975"/>
    <w:rsid w:val="00783E10"/>
    <w:rsid w:val="00784898"/>
    <w:rsid w:val="00784A41"/>
    <w:rsid w:val="007852C7"/>
    <w:rsid w:val="00785D99"/>
    <w:rsid w:val="00785E77"/>
    <w:rsid w:val="00785EF1"/>
    <w:rsid w:val="0078604A"/>
    <w:rsid w:val="007863B1"/>
    <w:rsid w:val="00786704"/>
    <w:rsid w:val="0078672E"/>
    <w:rsid w:val="00786DCC"/>
    <w:rsid w:val="007870FC"/>
    <w:rsid w:val="007871A7"/>
    <w:rsid w:val="00787588"/>
    <w:rsid w:val="00787B4A"/>
    <w:rsid w:val="00790186"/>
    <w:rsid w:val="007907BF"/>
    <w:rsid w:val="00790917"/>
    <w:rsid w:val="00790ED8"/>
    <w:rsid w:val="00791287"/>
    <w:rsid w:val="00792D23"/>
    <w:rsid w:val="00794AA3"/>
    <w:rsid w:val="00794AE1"/>
    <w:rsid w:val="00794DB4"/>
    <w:rsid w:val="007951E8"/>
    <w:rsid w:val="00795B1A"/>
    <w:rsid w:val="00795DE2"/>
    <w:rsid w:val="00796304"/>
    <w:rsid w:val="00796633"/>
    <w:rsid w:val="00796820"/>
    <w:rsid w:val="00797229"/>
    <w:rsid w:val="00797575"/>
    <w:rsid w:val="0079791C"/>
    <w:rsid w:val="00797DE1"/>
    <w:rsid w:val="007A02B6"/>
    <w:rsid w:val="007A03A9"/>
    <w:rsid w:val="007A03C7"/>
    <w:rsid w:val="007A0D88"/>
    <w:rsid w:val="007A0E47"/>
    <w:rsid w:val="007A1124"/>
    <w:rsid w:val="007A11D0"/>
    <w:rsid w:val="007A1229"/>
    <w:rsid w:val="007A1C2B"/>
    <w:rsid w:val="007A231E"/>
    <w:rsid w:val="007A3004"/>
    <w:rsid w:val="007A319B"/>
    <w:rsid w:val="007A36FA"/>
    <w:rsid w:val="007A3EA1"/>
    <w:rsid w:val="007A4D0E"/>
    <w:rsid w:val="007A537F"/>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58DC"/>
    <w:rsid w:val="007B5AA0"/>
    <w:rsid w:val="007B6624"/>
    <w:rsid w:val="007B67E9"/>
    <w:rsid w:val="007B702E"/>
    <w:rsid w:val="007B703F"/>
    <w:rsid w:val="007B7187"/>
    <w:rsid w:val="007B71E9"/>
    <w:rsid w:val="007B74EE"/>
    <w:rsid w:val="007C015C"/>
    <w:rsid w:val="007C0189"/>
    <w:rsid w:val="007C07AF"/>
    <w:rsid w:val="007C07B7"/>
    <w:rsid w:val="007C0A70"/>
    <w:rsid w:val="007C0EFB"/>
    <w:rsid w:val="007C1747"/>
    <w:rsid w:val="007C180E"/>
    <w:rsid w:val="007C185B"/>
    <w:rsid w:val="007C18A6"/>
    <w:rsid w:val="007C1CD7"/>
    <w:rsid w:val="007C1DFB"/>
    <w:rsid w:val="007C2BCB"/>
    <w:rsid w:val="007C3036"/>
    <w:rsid w:val="007C484A"/>
    <w:rsid w:val="007C5949"/>
    <w:rsid w:val="007C5A51"/>
    <w:rsid w:val="007C62CC"/>
    <w:rsid w:val="007C660A"/>
    <w:rsid w:val="007C665F"/>
    <w:rsid w:val="007C6730"/>
    <w:rsid w:val="007C7540"/>
    <w:rsid w:val="007C75D7"/>
    <w:rsid w:val="007C7CA5"/>
    <w:rsid w:val="007C7D41"/>
    <w:rsid w:val="007D0A02"/>
    <w:rsid w:val="007D0A52"/>
    <w:rsid w:val="007D0E40"/>
    <w:rsid w:val="007D1191"/>
    <w:rsid w:val="007D1468"/>
    <w:rsid w:val="007D1D0E"/>
    <w:rsid w:val="007D1DB4"/>
    <w:rsid w:val="007D223E"/>
    <w:rsid w:val="007D223F"/>
    <w:rsid w:val="007D283C"/>
    <w:rsid w:val="007D2C09"/>
    <w:rsid w:val="007D3049"/>
    <w:rsid w:val="007D32F3"/>
    <w:rsid w:val="007D3392"/>
    <w:rsid w:val="007D370B"/>
    <w:rsid w:val="007D382C"/>
    <w:rsid w:val="007D3CFF"/>
    <w:rsid w:val="007D41B0"/>
    <w:rsid w:val="007D49A7"/>
    <w:rsid w:val="007D4F62"/>
    <w:rsid w:val="007D5358"/>
    <w:rsid w:val="007D5517"/>
    <w:rsid w:val="007D58E4"/>
    <w:rsid w:val="007D5F73"/>
    <w:rsid w:val="007D5FE4"/>
    <w:rsid w:val="007D6FD2"/>
    <w:rsid w:val="007D7417"/>
    <w:rsid w:val="007E00BA"/>
    <w:rsid w:val="007E014F"/>
    <w:rsid w:val="007E06B1"/>
    <w:rsid w:val="007E088D"/>
    <w:rsid w:val="007E10F4"/>
    <w:rsid w:val="007E1285"/>
    <w:rsid w:val="007E197F"/>
    <w:rsid w:val="007E1B63"/>
    <w:rsid w:val="007E2482"/>
    <w:rsid w:val="007E25ED"/>
    <w:rsid w:val="007E2725"/>
    <w:rsid w:val="007E2F75"/>
    <w:rsid w:val="007E332F"/>
    <w:rsid w:val="007E3CC4"/>
    <w:rsid w:val="007E45BA"/>
    <w:rsid w:val="007E481B"/>
    <w:rsid w:val="007E4F18"/>
    <w:rsid w:val="007E5269"/>
    <w:rsid w:val="007E54A3"/>
    <w:rsid w:val="007E5864"/>
    <w:rsid w:val="007E5982"/>
    <w:rsid w:val="007E5FEF"/>
    <w:rsid w:val="007E6194"/>
    <w:rsid w:val="007E6CB0"/>
    <w:rsid w:val="007E6E15"/>
    <w:rsid w:val="007E720A"/>
    <w:rsid w:val="007E7A7F"/>
    <w:rsid w:val="007F083B"/>
    <w:rsid w:val="007F11A9"/>
    <w:rsid w:val="007F1230"/>
    <w:rsid w:val="007F1607"/>
    <w:rsid w:val="007F173C"/>
    <w:rsid w:val="007F194D"/>
    <w:rsid w:val="007F1FB6"/>
    <w:rsid w:val="007F2344"/>
    <w:rsid w:val="007F23F6"/>
    <w:rsid w:val="007F2589"/>
    <w:rsid w:val="007F25F9"/>
    <w:rsid w:val="007F3966"/>
    <w:rsid w:val="007F3A0D"/>
    <w:rsid w:val="007F3E83"/>
    <w:rsid w:val="007F4354"/>
    <w:rsid w:val="007F43F7"/>
    <w:rsid w:val="007F4487"/>
    <w:rsid w:val="007F5382"/>
    <w:rsid w:val="007F54DC"/>
    <w:rsid w:val="007F5687"/>
    <w:rsid w:val="007F5928"/>
    <w:rsid w:val="007F6467"/>
    <w:rsid w:val="007F6588"/>
    <w:rsid w:val="007F688F"/>
    <w:rsid w:val="007F6ECE"/>
    <w:rsid w:val="007F7743"/>
    <w:rsid w:val="007F79AC"/>
    <w:rsid w:val="00800E82"/>
    <w:rsid w:val="008017A0"/>
    <w:rsid w:val="00802549"/>
    <w:rsid w:val="00802587"/>
    <w:rsid w:val="00802913"/>
    <w:rsid w:val="00802AF2"/>
    <w:rsid w:val="00802F15"/>
    <w:rsid w:val="00803505"/>
    <w:rsid w:val="0080369D"/>
    <w:rsid w:val="00803727"/>
    <w:rsid w:val="008038D9"/>
    <w:rsid w:val="00803AF4"/>
    <w:rsid w:val="00804812"/>
    <w:rsid w:val="00804A95"/>
    <w:rsid w:val="00805788"/>
    <w:rsid w:val="008059BC"/>
    <w:rsid w:val="00805A20"/>
    <w:rsid w:val="00805B97"/>
    <w:rsid w:val="00805E13"/>
    <w:rsid w:val="008069C1"/>
    <w:rsid w:val="00806A5B"/>
    <w:rsid w:val="00807701"/>
    <w:rsid w:val="008102D2"/>
    <w:rsid w:val="00810671"/>
    <w:rsid w:val="00810FEA"/>
    <w:rsid w:val="008110B0"/>
    <w:rsid w:val="00811685"/>
    <w:rsid w:val="008118C1"/>
    <w:rsid w:val="00812418"/>
    <w:rsid w:val="008125AB"/>
    <w:rsid w:val="008125C5"/>
    <w:rsid w:val="008127A9"/>
    <w:rsid w:val="00812842"/>
    <w:rsid w:val="00813D34"/>
    <w:rsid w:val="00813E33"/>
    <w:rsid w:val="00813ECB"/>
    <w:rsid w:val="0081575D"/>
    <w:rsid w:val="008163EC"/>
    <w:rsid w:val="0081665D"/>
    <w:rsid w:val="008168A0"/>
    <w:rsid w:val="00816DB1"/>
    <w:rsid w:val="00817627"/>
    <w:rsid w:val="0081763B"/>
    <w:rsid w:val="008178CA"/>
    <w:rsid w:val="00817A59"/>
    <w:rsid w:val="00820533"/>
    <w:rsid w:val="00821123"/>
    <w:rsid w:val="008215C8"/>
    <w:rsid w:val="008217F2"/>
    <w:rsid w:val="008218E9"/>
    <w:rsid w:val="00821D59"/>
    <w:rsid w:val="0082228D"/>
    <w:rsid w:val="00822858"/>
    <w:rsid w:val="00823D2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72E"/>
    <w:rsid w:val="00836903"/>
    <w:rsid w:val="00836EFB"/>
    <w:rsid w:val="00837272"/>
    <w:rsid w:val="008373F2"/>
    <w:rsid w:val="008375A2"/>
    <w:rsid w:val="008400AA"/>
    <w:rsid w:val="008401A7"/>
    <w:rsid w:val="00840630"/>
    <w:rsid w:val="00840953"/>
    <w:rsid w:val="00840A22"/>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68EA"/>
    <w:rsid w:val="00847004"/>
    <w:rsid w:val="0084729D"/>
    <w:rsid w:val="008501CC"/>
    <w:rsid w:val="00850274"/>
    <w:rsid w:val="0085073C"/>
    <w:rsid w:val="008509DC"/>
    <w:rsid w:val="00851512"/>
    <w:rsid w:val="00851974"/>
    <w:rsid w:val="00851B49"/>
    <w:rsid w:val="00851D8D"/>
    <w:rsid w:val="008526D7"/>
    <w:rsid w:val="0085300D"/>
    <w:rsid w:val="00853036"/>
    <w:rsid w:val="0085315E"/>
    <w:rsid w:val="00853FEB"/>
    <w:rsid w:val="0085409D"/>
    <w:rsid w:val="00854A86"/>
    <w:rsid w:val="00854B09"/>
    <w:rsid w:val="00855C1A"/>
    <w:rsid w:val="00855F19"/>
    <w:rsid w:val="00856AD1"/>
    <w:rsid w:val="00856B76"/>
    <w:rsid w:val="0085701F"/>
    <w:rsid w:val="00857239"/>
    <w:rsid w:val="008604E3"/>
    <w:rsid w:val="00860751"/>
    <w:rsid w:val="00861AFD"/>
    <w:rsid w:val="00861E7A"/>
    <w:rsid w:val="00862556"/>
    <w:rsid w:val="00862843"/>
    <w:rsid w:val="0086360B"/>
    <w:rsid w:val="0086451F"/>
    <w:rsid w:val="00864A7E"/>
    <w:rsid w:val="00864D16"/>
    <w:rsid w:val="00864E88"/>
    <w:rsid w:val="008657ED"/>
    <w:rsid w:val="00865994"/>
    <w:rsid w:val="00865FA5"/>
    <w:rsid w:val="008661DC"/>
    <w:rsid w:val="00866361"/>
    <w:rsid w:val="00866AF4"/>
    <w:rsid w:val="00866ECE"/>
    <w:rsid w:val="008670D0"/>
    <w:rsid w:val="0086772D"/>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4838"/>
    <w:rsid w:val="0087524E"/>
    <w:rsid w:val="008754B0"/>
    <w:rsid w:val="008758E6"/>
    <w:rsid w:val="008758F0"/>
    <w:rsid w:val="008764E6"/>
    <w:rsid w:val="008765E8"/>
    <w:rsid w:val="00876D2C"/>
    <w:rsid w:val="00876F31"/>
    <w:rsid w:val="00881530"/>
    <w:rsid w:val="00881C47"/>
    <w:rsid w:val="008822BD"/>
    <w:rsid w:val="00882FD8"/>
    <w:rsid w:val="0088328D"/>
    <w:rsid w:val="00883497"/>
    <w:rsid w:val="00883E69"/>
    <w:rsid w:val="00883F46"/>
    <w:rsid w:val="0088460B"/>
    <w:rsid w:val="00884820"/>
    <w:rsid w:val="00884863"/>
    <w:rsid w:val="00884D4D"/>
    <w:rsid w:val="00886503"/>
    <w:rsid w:val="008868A5"/>
    <w:rsid w:val="008869E0"/>
    <w:rsid w:val="00886A9A"/>
    <w:rsid w:val="00886B61"/>
    <w:rsid w:val="00886BDE"/>
    <w:rsid w:val="00886FB1"/>
    <w:rsid w:val="00887644"/>
    <w:rsid w:val="00890722"/>
    <w:rsid w:val="008919F1"/>
    <w:rsid w:val="00892D7D"/>
    <w:rsid w:val="00892F4B"/>
    <w:rsid w:val="00893B47"/>
    <w:rsid w:val="008946BF"/>
    <w:rsid w:val="00894CCF"/>
    <w:rsid w:val="008952B9"/>
    <w:rsid w:val="0089564E"/>
    <w:rsid w:val="00895822"/>
    <w:rsid w:val="00896020"/>
    <w:rsid w:val="00896150"/>
    <w:rsid w:val="00896593"/>
    <w:rsid w:val="0089682D"/>
    <w:rsid w:val="00896921"/>
    <w:rsid w:val="00897B3F"/>
    <w:rsid w:val="008A0D52"/>
    <w:rsid w:val="008A12AE"/>
    <w:rsid w:val="008A191C"/>
    <w:rsid w:val="008A1C52"/>
    <w:rsid w:val="008A1EB9"/>
    <w:rsid w:val="008A1F5D"/>
    <w:rsid w:val="008A324F"/>
    <w:rsid w:val="008A3257"/>
    <w:rsid w:val="008A3FF3"/>
    <w:rsid w:val="008A42A5"/>
    <w:rsid w:val="008A44BC"/>
    <w:rsid w:val="008A4F9E"/>
    <w:rsid w:val="008A4FD2"/>
    <w:rsid w:val="008A5C01"/>
    <w:rsid w:val="008A5D6B"/>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37E"/>
    <w:rsid w:val="008B389C"/>
    <w:rsid w:val="008B3D28"/>
    <w:rsid w:val="008B41E4"/>
    <w:rsid w:val="008B4C2F"/>
    <w:rsid w:val="008B63D4"/>
    <w:rsid w:val="008B6960"/>
    <w:rsid w:val="008C0522"/>
    <w:rsid w:val="008C05E9"/>
    <w:rsid w:val="008C08DE"/>
    <w:rsid w:val="008C0DB6"/>
    <w:rsid w:val="008C0DF9"/>
    <w:rsid w:val="008C1CBB"/>
    <w:rsid w:val="008C22FB"/>
    <w:rsid w:val="008C2377"/>
    <w:rsid w:val="008C2541"/>
    <w:rsid w:val="008C25D6"/>
    <w:rsid w:val="008C2727"/>
    <w:rsid w:val="008C2955"/>
    <w:rsid w:val="008C3263"/>
    <w:rsid w:val="008C3BB2"/>
    <w:rsid w:val="008C3CCB"/>
    <w:rsid w:val="008C40B6"/>
    <w:rsid w:val="008C4821"/>
    <w:rsid w:val="008C49B4"/>
    <w:rsid w:val="008C5694"/>
    <w:rsid w:val="008C593C"/>
    <w:rsid w:val="008C5A4B"/>
    <w:rsid w:val="008C5DD9"/>
    <w:rsid w:val="008C616A"/>
    <w:rsid w:val="008C64AD"/>
    <w:rsid w:val="008C664F"/>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4A76"/>
    <w:rsid w:val="008D55FE"/>
    <w:rsid w:val="008D5E30"/>
    <w:rsid w:val="008D5EE3"/>
    <w:rsid w:val="008D64B3"/>
    <w:rsid w:val="008D6ADA"/>
    <w:rsid w:val="008D6F7E"/>
    <w:rsid w:val="008D74D8"/>
    <w:rsid w:val="008D7DA6"/>
    <w:rsid w:val="008E0067"/>
    <w:rsid w:val="008E04A2"/>
    <w:rsid w:val="008E09FF"/>
    <w:rsid w:val="008E0BE3"/>
    <w:rsid w:val="008E1676"/>
    <w:rsid w:val="008E16E6"/>
    <w:rsid w:val="008E17A0"/>
    <w:rsid w:val="008E1DF9"/>
    <w:rsid w:val="008E29DA"/>
    <w:rsid w:val="008E2B25"/>
    <w:rsid w:val="008E2C41"/>
    <w:rsid w:val="008E383D"/>
    <w:rsid w:val="008E3BC8"/>
    <w:rsid w:val="008E4368"/>
    <w:rsid w:val="008E43F8"/>
    <w:rsid w:val="008E4F96"/>
    <w:rsid w:val="008E506C"/>
    <w:rsid w:val="008E50FD"/>
    <w:rsid w:val="008E5240"/>
    <w:rsid w:val="008E5298"/>
    <w:rsid w:val="008E566A"/>
    <w:rsid w:val="008E627B"/>
    <w:rsid w:val="008E6812"/>
    <w:rsid w:val="008E6C65"/>
    <w:rsid w:val="008F01B8"/>
    <w:rsid w:val="008F06D0"/>
    <w:rsid w:val="008F0F88"/>
    <w:rsid w:val="008F13E2"/>
    <w:rsid w:val="008F19E5"/>
    <w:rsid w:val="008F1C92"/>
    <w:rsid w:val="008F1F93"/>
    <w:rsid w:val="008F2342"/>
    <w:rsid w:val="008F32A3"/>
    <w:rsid w:val="008F36F3"/>
    <w:rsid w:val="008F3A4F"/>
    <w:rsid w:val="008F40A2"/>
    <w:rsid w:val="008F4319"/>
    <w:rsid w:val="008F45C3"/>
    <w:rsid w:val="008F47C6"/>
    <w:rsid w:val="008F486D"/>
    <w:rsid w:val="008F49BF"/>
    <w:rsid w:val="008F4F11"/>
    <w:rsid w:val="008F5821"/>
    <w:rsid w:val="008F5A71"/>
    <w:rsid w:val="008F5EF3"/>
    <w:rsid w:val="008F6003"/>
    <w:rsid w:val="008F67CE"/>
    <w:rsid w:val="008F67D8"/>
    <w:rsid w:val="008F6B5F"/>
    <w:rsid w:val="008F71A8"/>
    <w:rsid w:val="008F71D5"/>
    <w:rsid w:val="008F74E9"/>
    <w:rsid w:val="009001ED"/>
    <w:rsid w:val="009004FE"/>
    <w:rsid w:val="00900A01"/>
    <w:rsid w:val="00901B8D"/>
    <w:rsid w:val="00901DF4"/>
    <w:rsid w:val="009025EE"/>
    <w:rsid w:val="009026F2"/>
    <w:rsid w:val="00903C6B"/>
    <w:rsid w:val="009041BE"/>
    <w:rsid w:val="0090432B"/>
    <w:rsid w:val="0090452A"/>
    <w:rsid w:val="009046A6"/>
    <w:rsid w:val="00904B01"/>
    <w:rsid w:val="00904B69"/>
    <w:rsid w:val="0090626C"/>
    <w:rsid w:val="009067C5"/>
    <w:rsid w:val="00906FB5"/>
    <w:rsid w:val="00907021"/>
    <w:rsid w:val="00907628"/>
    <w:rsid w:val="00907877"/>
    <w:rsid w:val="0090792A"/>
    <w:rsid w:val="00907A73"/>
    <w:rsid w:val="00907CA1"/>
    <w:rsid w:val="0091021D"/>
    <w:rsid w:val="00910786"/>
    <w:rsid w:val="009108CF"/>
    <w:rsid w:val="0091098B"/>
    <w:rsid w:val="009109A2"/>
    <w:rsid w:val="009117CF"/>
    <w:rsid w:val="0091215E"/>
    <w:rsid w:val="00912810"/>
    <w:rsid w:val="00912A55"/>
    <w:rsid w:val="00912B58"/>
    <w:rsid w:val="00913154"/>
    <w:rsid w:val="00913200"/>
    <w:rsid w:val="0091322A"/>
    <w:rsid w:val="00913435"/>
    <w:rsid w:val="00913A16"/>
    <w:rsid w:val="00913F1D"/>
    <w:rsid w:val="009148D6"/>
    <w:rsid w:val="009149B0"/>
    <w:rsid w:val="0091532F"/>
    <w:rsid w:val="00915A10"/>
    <w:rsid w:val="0091606D"/>
    <w:rsid w:val="0091608F"/>
    <w:rsid w:val="00916B30"/>
    <w:rsid w:val="009170D7"/>
    <w:rsid w:val="0091759E"/>
    <w:rsid w:val="00917BCE"/>
    <w:rsid w:val="009208D1"/>
    <w:rsid w:val="00921635"/>
    <w:rsid w:val="00921963"/>
    <w:rsid w:val="00921F81"/>
    <w:rsid w:val="009226B6"/>
    <w:rsid w:val="009228E2"/>
    <w:rsid w:val="00922EBD"/>
    <w:rsid w:val="009231C3"/>
    <w:rsid w:val="0092331E"/>
    <w:rsid w:val="00924F1A"/>
    <w:rsid w:val="0092507C"/>
    <w:rsid w:val="009252EC"/>
    <w:rsid w:val="00925339"/>
    <w:rsid w:val="00925976"/>
    <w:rsid w:val="00925D9C"/>
    <w:rsid w:val="009264C8"/>
    <w:rsid w:val="009266E5"/>
    <w:rsid w:val="00927A51"/>
    <w:rsid w:val="009300E2"/>
    <w:rsid w:val="00930B7B"/>
    <w:rsid w:val="00930DAC"/>
    <w:rsid w:val="009311E3"/>
    <w:rsid w:val="009313F3"/>
    <w:rsid w:val="0093156C"/>
    <w:rsid w:val="0093167F"/>
    <w:rsid w:val="009319C3"/>
    <w:rsid w:val="00931B44"/>
    <w:rsid w:val="0093207D"/>
    <w:rsid w:val="00932473"/>
    <w:rsid w:val="00932D9D"/>
    <w:rsid w:val="0093354F"/>
    <w:rsid w:val="00933BE2"/>
    <w:rsid w:val="00934065"/>
    <w:rsid w:val="0093423C"/>
    <w:rsid w:val="009342B5"/>
    <w:rsid w:val="00934AA3"/>
    <w:rsid w:val="00934C2D"/>
    <w:rsid w:val="00934F93"/>
    <w:rsid w:val="00935669"/>
    <w:rsid w:val="009356A5"/>
    <w:rsid w:val="009358E3"/>
    <w:rsid w:val="00935D8B"/>
    <w:rsid w:val="009361AB"/>
    <w:rsid w:val="00936281"/>
    <w:rsid w:val="009363C1"/>
    <w:rsid w:val="00936864"/>
    <w:rsid w:val="00936B77"/>
    <w:rsid w:val="00936F44"/>
    <w:rsid w:val="0093700A"/>
    <w:rsid w:val="009374F2"/>
    <w:rsid w:val="00937577"/>
    <w:rsid w:val="009378EE"/>
    <w:rsid w:val="0093796C"/>
    <w:rsid w:val="00937D3F"/>
    <w:rsid w:val="00937DBB"/>
    <w:rsid w:val="009405E1"/>
    <w:rsid w:val="00940CF0"/>
    <w:rsid w:val="009413E7"/>
    <w:rsid w:val="00941601"/>
    <w:rsid w:val="0094196A"/>
    <w:rsid w:val="00941979"/>
    <w:rsid w:val="00942620"/>
    <w:rsid w:val="00942B6F"/>
    <w:rsid w:val="00942C63"/>
    <w:rsid w:val="009435D1"/>
    <w:rsid w:val="00943B9C"/>
    <w:rsid w:val="0094434B"/>
    <w:rsid w:val="009446B6"/>
    <w:rsid w:val="00944C46"/>
    <w:rsid w:val="0094501A"/>
    <w:rsid w:val="009453E3"/>
    <w:rsid w:val="009458CE"/>
    <w:rsid w:val="009462C8"/>
    <w:rsid w:val="009463B7"/>
    <w:rsid w:val="00946C66"/>
    <w:rsid w:val="009477AD"/>
    <w:rsid w:val="009478DA"/>
    <w:rsid w:val="00947A4C"/>
    <w:rsid w:val="00947C71"/>
    <w:rsid w:val="00947D4C"/>
    <w:rsid w:val="00950264"/>
    <w:rsid w:val="00950C63"/>
    <w:rsid w:val="00950FF2"/>
    <w:rsid w:val="00951153"/>
    <w:rsid w:val="00951492"/>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7FE"/>
    <w:rsid w:val="00957A36"/>
    <w:rsid w:val="00957E6B"/>
    <w:rsid w:val="009601BF"/>
    <w:rsid w:val="0096033C"/>
    <w:rsid w:val="00960D18"/>
    <w:rsid w:val="00961054"/>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2DD"/>
    <w:rsid w:val="009675B1"/>
    <w:rsid w:val="00967663"/>
    <w:rsid w:val="0096769E"/>
    <w:rsid w:val="009677D7"/>
    <w:rsid w:val="00967807"/>
    <w:rsid w:val="00967D2E"/>
    <w:rsid w:val="00967DAE"/>
    <w:rsid w:val="00967E04"/>
    <w:rsid w:val="00967EA1"/>
    <w:rsid w:val="00970693"/>
    <w:rsid w:val="009709E8"/>
    <w:rsid w:val="00970FA2"/>
    <w:rsid w:val="00971499"/>
    <w:rsid w:val="0097158C"/>
    <w:rsid w:val="00971783"/>
    <w:rsid w:val="00971C21"/>
    <w:rsid w:val="00972931"/>
    <w:rsid w:val="00973181"/>
    <w:rsid w:val="00973444"/>
    <w:rsid w:val="00973CF7"/>
    <w:rsid w:val="0097450E"/>
    <w:rsid w:val="0097463C"/>
    <w:rsid w:val="009746F3"/>
    <w:rsid w:val="00974CBA"/>
    <w:rsid w:val="0097592C"/>
    <w:rsid w:val="00975DDD"/>
    <w:rsid w:val="0097653B"/>
    <w:rsid w:val="0097704A"/>
    <w:rsid w:val="00977705"/>
    <w:rsid w:val="00977D43"/>
    <w:rsid w:val="00977F37"/>
    <w:rsid w:val="0098056D"/>
    <w:rsid w:val="0098060B"/>
    <w:rsid w:val="00980966"/>
    <w:rsid w:val="00980A32"/>
    <w:rsid w:val="00980D85"/>
    <w:rsid w:val="009811C9"/>
    <w:rsid w:val="009811DE"/>
    <w:rsid w:val="0098177E"/>
    <w:rsid w:val="009818A7"/>
    <w:rsid w:val="00981A05"/>
    <w:rsid w:val="00981D1F"/>
    <w:rsid w:val="00982740"/>
    <w:rsid w:val="009831A3"/>
    <w:rsid w:val="00983696"/>
    <w:rsid w:val="00983778"/>
    <w:rsid w:val="0098409D"/>
    <w:rsid w:val="00984DCE"/>
    <w:rsid w:val="00984F81"/>
    <w:rsid w:val="00985107"/>
    <w:rsid w:val="00985683"/>
    <w:rsid w:val="00985743"/>
    <w:rsid w:val="009860EE"/>
    <w:rsid w:val="0098690E"/>
    <w:rsid w:val="00986AE2"/>
    <w:rsid w:val="00987141"/>
    <w:rsid w:val="0098779E"/>
    <w:rsid w:val="00987B7E"/>
    <w:rsid w:val="00987CCF"/>
    <w:rsid w:val="00987F6D"/>
    <w:rsid w:val="009901D3"/>
    <w:rsid w:val="0099037C"/>
    <w:rsid w:val="00990866"/>
    <w:rsid w:val="009908EE"/>
    <w:rsid w:val="00990BD9"/>
    <w:rsid w:val="00990F57"/>
    <w:rsid w:val="00991292"/>
    <w:rsid w:val="00991A9B"/>
    <w:rsid w:val="0099266C"/>
    <w:rsid w:val="00993163"/>
    <w:rsid w:val="009942A6"/>
    <w:rsid w:val="0099455B"/>
    <w:rsid w:val="00994E72"/>
    <w:rsid w:val="009955E7"/>
    <w:rsid w:val="0099636D"/>
    <w:rsid w:val="0099643D"/>
    <w:rsid w:val="00996D4D"/>
    <w:rsid w:val="009970F5"/>
    <w:rsid w:val="00997F6A"/>
    <w:rsid w:val="009A05F8"/>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0565"/>
    <w:rsid w:val="009B11B8"/>
    <w:rsid w:val="009B14DD"/>
    <w:rsid w:val="009B1848"/>
    <w:rsid w:val="009B1ACF"/>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461"/>
    <w:rsid w:val="009C1885"/>
    <w:rsid w:val="009C1B97"/>
    <w:rsid w:val="009C2444"/>
    <w:rsid w:val="009C27BF"/>
    <w:rsid w:val="009C2B01"/>
    <w:rsid w:val="009C2EB3"/>
    <w:rsid w:val="009C2F1A"/>
    <w:rsid w:val="009C3079"/>
    <w:rsid w:val="009C39DE"/>
    <w:rsid w:val="009C41BE"/>
    <w:rsid w:val="009C46D6"/>
    <w:rsid w:val="009C46DB"/>
    <w:rsid w:val="009C490F"/>
    <w:rsid w:val="009C49E9"/>
    <w:rsid w:val="009C4F3F"/>
    <w:rsid w:val="009C61A1"/>
    <w:rsid w:val="009C62A7"/>
    <w:rsid w:val="009C638A"/>
    <w:rsid w:val="009C687A"/>
    <w:rsid w:val="009C7CEB"/>
    <w:rsid w:val="009D0508"/>
    <w:rsid w:val="009D06FD"/>
    <w:rsid w:val="009D0DFA"/>
    <w:rsid w:val="009D0EF9"/>
    <w:rsid w:val="009D1634"/>
    <w:rsid w:val="009D183F"/>
    <w:rsid w:val="009D1C06"/>
    <w:rsid w:val="009D2AAF"/>
    <w:rsid w:val="009D2AFE"/>
    <w:rsid w:val="009D2FA7"/>
    <w:rsid w:val="009D3307"/>
    <w:rsid w:val="009D3D0C"/>
    <w:rsid w:val="009D3DF3"/>
    <w:rsid w:val="009D42A4"/>
    <w:rsid w:val="009D4A93"/>
    <w:rsid w:val="009D5547"/>
    <w:rsid w:val="009D5BF8"/>
    <w:rsid w:val="009D6472"/>
    <w:rsid w:val="009D69A4"/>
    <w:rsid w:val="009D6D9B"/>
    <w:rsid w:val="009D782E"/>
    <w:rsid w:val="009E0A1F"/>
    <w:rsid w:val="009E0D77"/>
    <w:rsid w:val="009E13F9"/>
    <w:rsid w:val="009E274B"/>
    <w:rsid w:val="009E291E"/>
    <w:rsid w:val="009E2F51"/>
    <w:rsid w:val="009E308F"/>
    <w:rsid w:val="009E338F"/>
    <w:rsid w:val="009E3994"/>
    <w:rsid w:val="009E3E03"/>
    <w:rsid w:val="009E4029"/>
    <w:rsid w:val="009E4CB0"/>
    <w:rsid w:val="009E4E19"/>
    <w:rsid w:val="009E530B"/>
    <w:rsid w:val="009E5B4E"/>
    <w:rsid w:val="009E5CE3"/>
    <w:rsid w:val="009E61CF"/>
    <w:rsid w:val="009E65D0"/>
    <w:rsid w:val="009E699F"/>
    <w:rsid w:val="009E7029"/>
    <w:rsid w:val="009E7716"/>
    <w:rsid w:val="009E78E0"/>
    <w:rsid w:val="009E7E0F"/>
    <w:rsid w:val="009F0005"/>
    <w:rsid w:val="009F09E4"/>
    <w:rsid w:val="009F0C3A"/>
    <w:rsid w:val="009F15D8"/>
    <w:rsid w:val="009F164E"/>
    <w:rsid w:val="009F1889"/>
    <w:rsid w:val="009F1E3D"/>
    <w:rsid w:val="009F1E76"/>
    <w:rsid w:val="009F1ED3"/>
    <w:rsid w:val="009F208C"/>
    <w:rsid w:val="009F22D2"/>
    <w:rsid w:val="009F2846"/>
    <w:rsid w:val="009F3093"/>
    <w:rsid w:val="009F335E"/>
    <w:rsid w:val="009F3D06"/>
    <w:rsid w:val="009F404E"/>
    <w:rsid w:val="009F4A72"/>
    <w:rsid w:val="009F4E06"/>
    <w:rsid w:val="009F4FDD"/>
    <w:rsid w:val="009F509E"/>
    <w:rsid w:val="009F52F7"/>
    <w:rsid w:val="009F5531"/>
    <w:rsid w:val="009F6F56"/>
    <w:rsid w:val="009F7AC2"/>
    <w:rsid w:val="009F7F51"/>
    <w:rsid w:val="00A00176"/>
    <w:rsid w:val="00A002A5"/>
    <w:rsid w:val="00A0085E"/>
    <w:rsid w:val="00A0088A"/>
    <w:rsid w:val="00A00A61"/>
    <w:rsid w:val="00A00C36"/>
    <w:rsid w:val="00A01AA7"/>
    <w:rsid w:val="00A01FDB"/>
    <w:rsid w:val="00A0282B"/>
    <w:rsid w:val="00A02A6B"/>
    <w:rsid w:val="00A031A3"/>
    <w:rsid w:val="00A033A9"/>
    <w:rsid w:val="00A03846"/>
    <w:rsid w:val="00A039E4"/>
    <w:rsid w:val="00A04052"/>
    <w:rsid w:val="00A0424C"/>
    <w:rsid w:val="00A04ADD"/>
    <w:rsid w:val="00A04D0E"/>
    <w:rsid w:val="00A04F21"/>
    <w:rsid w:val="00A05C67"/>
    <w:rsid w:val="00A05CBA"/>
    <w:rsid w:val="00A065B2"/>
    <w:rsid w:val="00A06EDC"/>
    <w:rsid w:val="00A0705B"/>
    <w:rsid w:val="00A07103"/>
    <w:rsid w:val="00A07B5A"/>
    <w:rsid w:val="00A07FA0"/>
    <w:rsid w:val="00A10426"/>
    <w:rsid w:val="00A1048E"/>
    <w:rsid w:val="00A105D5"/>
    <w:rsid w:val="00A10F8B"/>
    <w:rsid w:val="00A11101"/>
    <w:rsid w:val="00A111E6"/>
    <w:rsid w:val="00A11563"/>
    <w:rsid w:val="00A11E19"/>
    <w:rsid w:val="00A124A1"/>
    <w:rsid w:val="00A124E1"/>
    <w:rsid w:val="00A12A5C"/>
    <w:rsid w:val="00A12D4F"/>
    <w:rsid w:val="00A14BC8"/>
    <w:rsid w:val="00A15106"/>
    <w:rsid w:val="00A15748"/>
    <w:rsid w:val="00A15C45"/>
    <w:rsid w:val="00A16737"/>
    <w:rsid w:val="00A16BB4"/>
    <w:rsid w:val="00A16EC8"/>
    <w:rsid w:val="00A1702B"/>
    <w:rsid w:val="00A17092"/>
    <w:rsid w:val="00A17CB5"/>
    <w:rsid w:val="00A17E18"/>
    <w:rsid w:val="00A2038F"/>
    <w:rsid w:val="00A2076A"/>
    <w:rsid w:val="00A2077C"/>
    <w:rsid w:val="00A211DD"/>
    <w:rsid w:val="00A215E3"/>
    <w:rsid w:val="00A22603"/>
    <w:rsid w:val="00A22947"/>
    <w:rsid w:val="00A22AD4"/>
    <w:rsid w:val="00A22BB4"/>
    <w:rsid w:val="00A23427"/>
    <w:rsid w:val="00A23533"/>
    <w:rsid w:val="00A23713"/>
    <w:rsid w:val="00A23FED"/>
    <w:rsid w:val="00A2443A"/>
    <w:rsid w:val="00A253A3"/>
    <w:rsid w:val="00A25FA6"/>
    <w:rsid w:val="00A267FD"/>
    <w:rsid w:val="00A26D82"/>
    <w:rsid w:val="00A271F3"/>
    <w:rsid w:val="00A277D2"/>
    <w:rsid w:val="00A27887"/>
    <w:rsid w:val="00A27B9F"/>
    <w:rsid w:val="00A3032A"/>
    <w:rsid w:val="00A30851"/>
    <w:rsid w:val="00A30CEE"/>
    <w:rsid w:val="00A30E11"/>
    <w:rsid w:val="00A30E55"/>
    <w:rsid w:val="00A3117B"/>
    <w:rsid w:val="00A31BD6"/>
    <w:rsid w:val="00A31D33"/>
    <w:rsid w:val="00A32265"/>
    <w:rsid w:val="00A32D4D"/>
    <w:rsid w:val="00A33299"/>
    <w:rsid w:val="00A3333D"/>
    <w:rsid w:val="00A336F8"/>
    <w:rsid w:val="00A33E8F"/>
    <w:rsid w:val="00A33F6D"/>
    <w:rsid w:val="00A344B0"/>
    <w:rsid w:val="00A34910"/>
    <w:rsid w:val="00A34F0B"/>
    <w:rsid w:val="00A359B8"/>
    <w:rsid w:val="00A35AEA"/>
    <w:rsid w:val="00A37140"/>
    <w:rsid w:val="00A37844"/>
    <w:rsid w:val="00A406C5"/>
    <w:rsid w:val="00A40E06"/>
    <w:rsid w:val="00A40FE4"/>
    <w:rsid w:val="00A415A6"/>
    <w:rsid w:val="00A41934"/>
    <w:rsid w:val="00A42295"/>
    <w:rsid w:val="00A422F9"/>
    <w:rsid w:val="00A42D3E"/>
    <w:rsid w:val="00A42FB7"/>
    <w:rsid w:val="00A437D7"/>
    <w:rsid w:val="00A44509"/>
    <w:rsid w:val="00A44596"/>
    <w:rsid w:val="00A45078"/>
    <w:rsid w:val="00A45338"/>
    <w:rsid w:val="00A45417"/>
    <w:rsid w:val="00A4586A"/>
    <w:rsid w:val="00A45AB1"/>
    <w:rsid w:val="00A45B48"/>
    <w:rsid w:val="00A45E2F"/>
    <w:rsid w:val="00A4634B"/>
    <w:rsid w:val="00A4654E"/>
    <w:rsid w:val="00A46A27"/>
    <w:rsid w:val="00A46AED"/>
    <w:rsid w:val="00A46FF7"/>
    <w:rsid w:val="00A470D5"/>
    <w:rsid w:val="00A47D6E"/>
    <w:rsid w:val="00A501AE"/>
    <w:rsid w:val="00A51108"/>
    <w:rsid w:val="00A51419"/>
    <w:rsid w:val="00A51665"/>
    <w:rsid w:val="00A52251"/>
    <w:rsid w:val="00A52556"/>
    <w:rsid w:val="00A52B9E"/>
    <w:rsid w:val="00A52C88"/>
    <w:rsid w:val="00A52DAD"/>
    <w:rsid w:val="00A52F83"/>
    <w:rsid w:val="00A530E6"/>
    <w:rsid w:val="00A53497"/>
    <w:rsid w:val="00A53F52"/>
    <w:rsid w:val="00A548D9"/>
    <w:rsid w:val="00A55032"/>
    <w:rsid w:val="00A55ECB"/>
    <w:rsid w:val="00A55EEB"/>
    <w:rsid w:val="00A55F8D"/>
    <w:rsid w:val="00A56260"/>
    <w:rsid w:val="00A567E1"/>
    <w:rsid w:val="00A57A04"/>
    <w:rsid w:val="00A614E7"/>
    <w:rsid w:val="00A6168D"/>
    <w:rsid w:val="00A61C3C"/>
    <w:rsid w:val="00A61DDD"/>
    <w:rsid w:val="00A622BF"/>
    <w:rsid w:val="00A6246D"/>
    <w:rsid w:val="00A63118"/>
    <w:rsid w:val="00A63295"/>
    <w:rsid w:val="00A63B38"/>
    <w:rsid w:val="00A63D80"/>
    <w:rsid w:val="00A63F61"/>
    <w:rsid w:val="00A63F7D"/>
    <w:rsid w:val="00A640C4"/>
    <w:rsid w:val="00A64B6E"/>
    <w:rsid w:val="00A65040"/>
    <w:rsid w:val="00A656EF"/>
    <w:rsid w:val="00A659F4"/>
    <w:rsid w:val="00A65A44"/>
    <w:rsid w:val="00A665E2"/>
    <w:rsid w:val="00A66B60"/>
    <w:rsid w:val="00A67E5D"/>
    <w:rsid w:val="00A702ED"/>
    <w:rsid w:val="00A70456"/>
    <w:rsid w:val="00A705DA"/>
    <w:rsid w:val="00A70E2F"/>
    <w:rsid w:val="00A71773"/>
    <w:rsid w:val="00A718FC"/>
    <w:rsid w:val="00A72685"/>
    <w:rsid w:val="00A7275A"/>
    <w:rsid w:val="00A72CCA"/>
    <w:rsid w:val="00A73451"/>
    <w:rsid w:val="00A74E3F"/>
    <w:rsid w:val="00A75186"/>
    <w:rsid w:val="00A76693"/>
    <w:rsid w:val="00A7677E"/>
    <w:rsid w:val="00A76CF5"/>
    <w:rsid w:val="00A76E55"/>
    <w:rsid w:val="00A775E3"/>
    <w:rsid w:val="00A77C21"/>
    <w:rsid w:val="00A77DF3"/>
    <w:rsid w:val="00A77E7B"/>
    <w:rsid w:val="00A808D5"/>
    <w:rsid w:val="00A81346"/>
    <w:rsid w:val="00A8135D"/>
    <w:rsid w:val="00A81A64"/>
    <w:rsid w:val="00A81C5C"/>
    <w:rsid w:val="00A81DE9"/>
    <w:rsid w:val="00A8227F"/>
    <w:rsid w:val="00A838EE"/>
    <w:rsid w:val="00A841AA"/>
    <w:rsid w:val="00A84302"/>
    <w:rsid w:val="00A84EDB"/>
    <w:rsid w:val="00A856B0"/>
    <w:rsid w:val="00A856C8"/>
    <w:rsid w:val="00A858D8"/>
    <w:rsid w:val="00A8624D"/>
    <w:rsid w:val="00A863E6"/>
    <w:rsid w:val="00A8642A"/>
    <w:rsid w:val="00A878AE"/>
    <w:rsid w:val="00A8796B"/>
    <w:rsid w:val="00A87E06"/>
    <w:rsid w:val="00A9073D"/>
    <w:rsid w:val="00A90B73"/>
    <w:rsid w:val="00A90FF5"/>
    <w:rsid w:val="00A91021"/>
    <w:rsid w:val="00A9176A"/>
    <w:rsid w:val="00A929C5"/>
    <w:rsid w:val="00A937A0"/>
    <w:rsid w:val="00A937B3"/>
    <w:rsid w:val="00A93942"/>
    <w:rsid w:val="00A93B8A"/>
    <w:rsid w:val="00A93DE2"/>
    <w:rsid w:val="00A93E97"/>
    <w:rsid w:val="00A94462"/>
    <w:rsid w:val="00A945CF"/>
    <w:rsid w:val="00A94682"/>
    <w:rsid w:val="00A949DA"/>
    <w:rsid w:val="00A95165"/>
    <w:rsid w:val="00A95430"/>
    <w:rsid w:val="00A95512"/>
    <w:rsid w:val="00A955AF"/>
    <w:rsid w:val="00A95A95"/>
    <w:rsid w:val="00A961AF"/>
    <w:rsid w:val="00A9645B"/>
    <w:rsid w:val="00A96545"/>
    <w:rsid w:val="00A968B8"/>
    <w:rsid w:val="00A97517"/>
    <w:rsid w:val="00AA0663"/>
    <w:rsid w:val="00AA0A70"/>
    <w:rsid w:val="00AA0ABF"/>
    <w:rsid w:val="00AA0F12"/>
    <w:rsid w:val="00AA17AF"/>
    <w:rsid w:val="00AA1AC6"/>
    <w:rsid w:val="00AA1F4F"/>
    <w:rsid w:val="00AA2046"/>
    <w:rsid w:val="00AA2621"/>
    <w:rsid w:val="00AA2B36"/>
    <w:rsid w:val="00AA2FE2"/>
    <w:rsid w:val="00AA3049"/>
    <w:rsid w:val="00AA3DD2"/>
    <w:rsid w:val="00AA3F19"/>
    <w:rsid w:val="00AA4764"/>
    <w:rsid w:val="00AA4781"/>
    <w:rsid w:val="00AA48AC"/>
    <w:rsid w:val="00AA535D"/>
    <w:rsid w:val="00AA554C"/>
    <w:rsid w:val="00AA56EA"/>
    <w:rsid w:val="00AA58EE"/>
    <w:rsid w:val="00AA5B8C"/>
    <w:rsid w:val="00AA6409"/>
    <w:rsid w:val="00AA6464"/>
    <w:rsid w:val="00AA753B"/>
    <w:rsid w:val="00AA75D5"/>
    <w:rsid w:val="00AB0170"/>
    <w:rsid w:val="00AB1846"/>
    <w:rsid w:val="00AB1F05"/>
    <w:rsid w:val="00AB387E"/>
    <w:rsid w:val="00AB3902"/>
    <w:rsid w:val="00AB3918"/>
    <w:rsid w:val="00AB397B"/>
    <w:rsid w:val="00AB42AA"/>
    <w:rsid w:val="00AB446A"/>
    <w:rsid w:val="00AB49F6"/>
    <w:rsid w:val="00AB4A29"/>
    <w:rsid w:val="00AB4ADB"/>
    <w:rsid w:val="00AB4B23"/>
    <w:rsid w:val="00AB4D24"/>
    <w:rsid w:val="00AB5144"/>
    <w:rsid w:val="00AB58C3"/>
    <w:rsid w:val="00AB5ABB"/>
    <w:rsid w:val="00AB5DF2"/>
    <w:rsid w:val="00AB6186"/>
    <w:rsid w:val="00AB650A"/>
    <w:rsid w:val="00AB66CA"/>
    <w:rsid w:val="00AB679A"/>
    <w:rsid w:val="00AB69CD"/>
    <w:rsid w:val="00AB69CE"/>
    <w:rsid w:val="00AB6FB4"/>
    <w:rsid w:val="00AB73DD"/>
    <w:rsid w:val="00AB745A"/>
    <w:rsid w:val="00AB78D3"/>
    <w:rsid w:val="00AB78F5"/>
    <w:rsid w:val="00AB7BB3"/>
    <w:rsid w:val="00AB7D5F"/>
    <w:rsid w:val="00AC019C"/>
    <w:rsid w:val="00AC0795"/>
    <w:rsid w:val="00AC0889"/>
    <w:rsid w:val="00AC1208"/>
    <w:rsid w:val="00AC19A7"/>
    <w:rsid w:val="00AC1AB7"/>
    <w:rsid w:val="00AC2752"/>
    <w:rsid w:val="00AC2B35"/>
    <w:rsid w:val="00AC2FB2"/>
    <w:rsid w:val="00AC3369"/>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B0E"/>
    <w:rsid w:val="00AD1C71"/>
    <w:rsid w:val="00AD2572"/>
    <w:rsid w:val="00AD2B4F"/>
    <w:rsid w:val="00AD33FE"/>
    <w:rsid w:val="00AD379A"/>
    <w:rsid w:val="00AD40AE"/>
    <w:rsid w:val="00AD4560"/>
    <w:rsid w:val="00AD4AA4"/>
    <w:rsid w:val="00AD4C62"/>
    <w:rsid w:val="00AD4CC5"/>
    <w:rsid w:val="00AD5232"/>
    <w:rsid w:val="00AD5B93"/>
    <w:rsid w:val="00AD5C19"/>
    <w:rsid w:val="00AD6525"/>
    <w:rsid w:val="00AD6658"/>
    <w:rsid w:val="00AD6AFB"/>
    <w:rsid w:val="00AD702B"/>
    <w:rsid w:val="00AD7044"/>
    <w:rsid w:val="00AD7EC1"/>
    <w:rsid w:val="00AE0652"/>
    <w:rsid w:val="00AE1291"/>
    <w:rsid w:val="00AE1745"/>
    <w:rsid w:val="00AE17E6"/>
    <w:rsid w:val="00AE2515"/>
    <w:rsid w:val="00AE26EA"/>
    <w:rsid w:val="00AE367A"/>
    <w:rsid w:val="00AE463C"/>
    <w:rsid w:val="00AE47D0"/>
    <w:rsid w:val="00AE47F0"/>
    <w:rsid w:val="00AE4B99"/>
    <w:rsid w:val="00AE4C67"/>
    <w:rsid w:val="00AE59A7"/>
    <w:rsid w:val="00AE60C2"/>
    <w:rsid w:val="00AE62B1"/>
    <w:rsid w:val="00AE6552"/>
    <w:rsid w:val="00AE6576"/>
    <w:rsid w:val="00AE6627"/>
    <w:rsid w:val="00AE6FE6"/>
    <w:rsid w:val="00AE7287"/>
    <w:rsid w:val="00AE747F"/>
    <w:rsid w:val="00AE7DFD"/>
    <w:rsid w:val="00AF0030"/>
    <w:rsid w:val="00AF07B6"/>
    <w:rsid w:val="00AF08F6"/>
    <w:rsid w:val="00AF125A"/>
    <w:rsid w:val="00AF1E86"/>
    <w:rsid w:val="00AF1EC5"/>
    <w:rsid w:val="00AF2569"/>
    <w:rsid w:val="00AF34E8"/>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F2F"/>
    <w:rsid w:val="00AF74AC"/>
    <w:rsid w:val="00AF7DA3"/>
    <w:rsid w:val="00B0017F"/>
    <w:rsid w:val="00B00181"/>
    <w:rsid w:val="00B003A5"/>
    <w:rsid w:val="00B00B08"/>
    <w:rsid w:val="00B00F91"/>
    <w:rsid w:val="00B01249"/>
    <w:rsid w:val="00B01937"/>
    <w:rsid w:val="00B01CC2"/>
    <w:rsid w:val="00B02187"/>
    <w:rsid w:val="00B024FC"/>
    <w:rsid w:val="00B02996"/>
    <w:rsid w:val="00B02A13"/>
    <w:rsid w:val="00B02DF0"/>
    <w:rsid w:val="00B030A8"/>
    <w:rsid w:val="00B032A6"/>
    <w:rsid w:val="00B03406"/>
    <w:rsid w:val="00B03545"/>
    <w:rsid w:val="00B03836"/>
    <w:rsid w:val="00B038BE"/>
    <w:rsid w:val="00B03BE7"/>
    <w:rsid w:val="00B03D61"/>
    <w:rsid w:val="00B0431C"/>
    <w:rsid w:val="00B0471F"/>
    <w:rsid w:val="00B050DA"/>
    <w:rsid w:val="00B050DC"/>
    <w:rsid w:val="00B05104"/>
    <w:rsid w:val="00B0533F"/>
    <w:rsid w:val="00B055D0"/>
    <w:rsid w:val="00B05F64"/>
    <w:rsid w:val="00B06403"/>
    <w:rsid w:val="00B06D56"/>
    <w:rsid w:val="00B06F07"/>
    <w:rsid w:val="00B070DC"/>
    <w:rsid w:val="00B07382"/>
    <w:rsid w:val="00B076DE"/>
    <w:rsid w:val="00B07705"/>
    <w:rsid w:val="00B07965"/>
    <w:rsid w:val="00B07B08"/>
    <w:rsid w:val="00B07BDF"/>
    <w:rsid w:val="00B07FC8"/>
    <w:rsid w:val="00B102B4"/>
    <w:rsid w:val="00B103A7"/>
    <w:rsid w:val="00B10DF5"/>
    <w:rsid w:val="00B10E4E"/>
    <w:rsid w:val="00B10F43"/>
    <w:rsid w:val="00B10F79"/>
    <w:rsid w:val="00B112DF"/>
    <w:rsid w:val="00B11997"/>
    <w:rsid w:val="00B11DE2"/>
    <w:rsid w:val="00B123BD"/>
    <w:rsid w:val="00B125AF"/>
    <w:rsid w:val="00B12974"/>
    <w:rsid w:val="00B130AB"/>
    <w:rsid w:val="00B1333C"/>
    <w:rsid w:val="00B1349A"/>
    <w:rsid w:val="00B13AA9"/>
    <w:rsid w:val="00B13CF6"/>
    <w:rsid w:val="00B1400F"/>
    <w:rsid w:val="00B14315"/>
    <w:rsid w:val="00B152E7"/>
    <w:rsid w:val="00B15DE8"/>
    <w:rsid w:val="00B1624A"/>
    <w:rsid w:val="00B17144"/>
    <w:rsid w:val="00B17195"/>
    <w:rsid w:val="00B17522"/>
    <w:rsid w:val="00B1784E"/>
    <w:rsid w:val="00B17B9A"/>
    <w:rsid w:val="00B17F20"/>
    <w:rsid w:val="00B204B1"/>
    <w:rsid w:val="00B208B9"/>
    <w:rsid w:val="00B20A01"/>
    <w:rsid w:val="00B20EF0"/>
    <w:rsid w:val="00B21227"/>
    <w:rsid w:val="00B21B28"/>
    <w:rsid w:val="00B21F35"/>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0B1E"/>
    <w:rsid w:val="00B318BF"/>
    <w:rsid w:val="00B31A55"/>
    <w:rsid w:val="00B31D42"/>
    <w:rsid w:val="00B31FE6"/>
    <w:rsid w:val="00B33943"/>
    <w:rsid w:val="00B339F8"/>
    <w:rsid w:val="00B344C3"/>
    <w:rsid w:val="00B34932"/>
    <w:rsid w:val="00B34B26"/>
    <w:rsid w:val="00B352BC"/>
    <w:rsid w:val="00B35960"/>
    <w:rsid w:val="00B35A82"/>
    <w:rsid w:val="00B35ECF"/>
    <w:rsid w:val="00B36837"/>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3C4"/>
    <w:rsid w:val="00B44F8D"/>
    <w:rsid w:val="00B450DC"/>
    <w:rsid w:val="00B45DB0"/>
    <w:rsid w:val="00B46474"/>
    <w:rsid w:val="00B466EF"/>
    <w:rsid w:val="00B46792"/>
    <w:rsid w:val="00B468AA"/>
    <w:rsid w:val="00B468EF"/>
    <w:rsid w:val="00B46B27"/>
    <w:rsid w:val="00B46DCE"/>
    <w:rsid w:val="00B4722F"/>
    <w:rsid w:val="00B47B1D"/>
    <w:rsid w:val="00B47D9E"/>
    <w:rsid w:val="00B5003D"/>
    <w:rsid w:val="00B507DD"/>
    <w:rsid w:val="00B50946"/>
    <w:rsid w:val="00B5160B"/>
    <w:rsid w:val="00B51B87"/>
    <w:rsid w:val="00B51BA5"/>
    <w:rsid w:val="00B51C26"/>
    <w:rsid w:val="00B51CA6"/>
    <w:rsid w:val="00B51EB7"/>
    <w:rsid w:val="00B51F9B"/>
    <w:rsid w:val="00B52511"/>
    <w:rsid w:val="00B52558"/>
    <w:rsid w:val="00B52999"/>
    <w:rsid w:val="00B531D1"/>
    <w:rsid w:val="00B53354"/>
    <w:rsid w:val="00B54593"/>
    <w:rsid w:val="00B55127"/>
    <w:rsid w:val="00B552CE"/>
    <w:rsid w:val="00B56540"/>
    <w:rsid w:val="00B567FB"/>
    <w:rsid w:val="00B56976"/>
    <w:rsid w:val="00B56988"/>
    <w:rsid w:val="00B56D21"/>
    <w:rsid w:val="00B56E5B"/>
    <w:rsid w:val="00B5778F"/>
    <w:rsid w:val="00B57996"/>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23A"/>
    <w:rsid w:val="00B65214"/>
    <w:rsid w:val="00B6572A"/>
    <w:rsid w:val="00B657A9"/>
    <w:rsid w:val="00B65D2D"/>
    <w:rsid w:val="00B66582"/>
    <w:rsid w:val="00B6709E"/>
    <w:rsid w:val="00B672CA"/>
    <w:rsid w:val="00B674C2"/>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807"/>
    <w:rsid w:val="00B74E0B"/>
    <w:rsid w:val="00B7544C"/>
    <w:rsid w:val="00B75541"/>
    <w:rsid w:val="00B75A01"/>
    <w:rsid w:val="00B75B80"/>
    <w:rsid w:val="00B7620E"/>
    <w:rsid w:val="00B76287"/>
    <w:rsid w:val="00B76B73"/>
    <w:rsid w:val="00B772D9"/>
    <w:rsid w:val="00B7755F"/>
    <w:rsid w:val="00B776A0"/>
    <w:rsid w:val="00B77A51"/>
    <w:rsid w:val="00B80456"/>
    <w:rsid w:val="00B80523"/>
    <w:rsid w:val="00B80581"/>
    <w:rsid w:val="00B80886"/>
    <w:rsid w:val="00B810FB"/>
    <w:rsid w:val="00B816C5"/>
    <w:rsid w:val="00B8212D"/>
    <w:rsid w:val="00B82316"/>
    <w:rsid w:val="00B82C71"/>
    <w:rsid w:val="00B82DB3"/>
    <w:rsid w:val="00B8305A"/>
    <w:rsid w:val="00B83FAA"/>
    <w:rsid w:val="00B846DA"/>
    <w:rsid w:val="00B846DE"/>
    <w:rsid w:val="00B849A4"/>
    <w:rsid w:val="00B85472"/>
    <w:rsid w:val="00B857F8"/>
    <w:rsid w:val="00B858A0"/>
    <w:rsid w:val="00B85B03"/>
    <w:rsid w:val="00B8624D"/>
    <w:rsid w:val="00B86BB1"/>
    <w:rsid w:val="00B87108"/>
    <w:rsid w:val="00B901BC"/>
    <w:rsid w:val="00B90908"/>
    <w:rsid w:val="00B91515"/>
    <w:rsid w:val="00B91C40"/>
    <w:rsid w:val="00B91D1C"/>
    <w:rsid w:val="00B92D92"/>
    <w:rsid w:val="00B92E2D"/>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97D45"/>
    <w:rsid w:val="00BA0D4F"/>
    <w:rsid w:val="00BA0E30"/>
    <w:rsid w:val="00BA13E5"/>
    <w:rsid w:val="00BA15C1"/>
    <w:rsid w:val="00BA1647"/>
    <w:rsid w:val="00BA16F3"/>
    <w:rsid w:val="00BA19B3"/>
    <w:rsid w:val="00BA2073"/>
    <w:rsid w:val="00BA3003"/>
    <w:rsid w:val="00BA4038"/>
    <w:rsid w:val="00BA457F"/>
    <w:rsid w:val="00BA48A6"/>
    <w:rsid w:val="00BA48F2"/>
    <w:rsid w:val="00BA4BFA"/>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49E"/>
    <w:rsid w:val="00BB19A1"/>
    <w:rsid w:val="00BB24AE"/>
    <w:rsid w:val="00BB2ABA"/>
    <w:rsid w:val="00BB3245"/>
    <w:rsid w:val="00BB47D8"/>
    <w:rsid w:val="00BB4ADA"/>
    <w:rsid w:val="00BB55C9"/>
    <w:rsid w:val="00BB59A8"/>
    <w:rsid w:val="00BB66AF"/>
    <w:rsid w:val="00BB692D"/>
    <w:rsid w:val="00BB6CA0"/>
    <w:rsid w:val="00BB6D60"/>
    <w:rsid w:val="00BB72FD"/>
    <w:rsid w:val="00BB7671"/>
    <w:rsid w:val="00BB7EC6"/>
    <w:rsid w:val="00BC00E9"/>
    <w:rsid w:val="00BC06A6"/>
    <w:rsid w:val="00BC0E01"/>
    <w:rsid w:val="00BC1B24"/>
    <w:rsid w:val="00BC1F34"/>
    <w:rsid w:val="00BC2281"/>
    <w:rsid w:val="00BC22F8"/>
    <w:rsid w:val="00BC245D"/>
    <w:rsid w:val="00BC273F"/>
    <w:rsid w:val="00BC3CDB"/>
    <w:rsid w:val="00BC3DC5"/>
    <w:rsid w:val="00BC3F11"/>
    <w:rsid w:val="00BC47C5"/>
    <w:rsid w:val="00BC4956"/>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3C2B"/>
    <w:rsid w:val="00BD494E"/>
    <w:rsid w:val="00BD4F13"/>
    <w:rsid w:val="00BD4F3C"/>
    <w:rsid w:val="00BD52E8"/>
    <w:rsid w:val="00BD580A"/>
    <w:rsid w:val="00BD5C0E"/>
    <w:rsid w:val="00BD5D4D"/>
    <w:rsid w:val="00BD5E2E"/>
    <w:rsid w:val="00BD662F"/>
    <w:rsid w:val="00BD6A5F"/>
    <w:rsid w:val="00BD78FA"/>
    <w:rsid w:val="00BD7B0C"/>
    <w:rsid w:val="00BD7E5D"/>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6D5"/>
    <w:rsid w:val="00BE6880"/>
    <w:rsid w:val="00BE6A32"/>
    <w:rsid w:val="00BE71EA"/>
    <w:rsid w:val="00BE7A39"/>
    <w:rsid w:val="00BE7B01"/>
    <w:rsid w:val="00BF0210"/>
    <w:rsid w:val="00BF191C"/>
    <w:rsid w:val="00BF1CDE"/>
    <w:rsid w:val="00BF22B1"/>
    <w:rsid w:val="00BF25CD"/>
    <w:rsid w:val="00BF27C3"/>
    <w:rsid w:val="00BF31D9"/>
    <w:rsid w:val="00BF32D9"/>
    <w:rsid w:val="00BF3455"/>
    <w:rsid w:val="00BF3510"/>
    <w:rsid w:val="00BF35B1"/>
    <w:rsid w:val="00BF3841"/>
    <w:rsid w:val="00BF3DC1"/>
    <w:rsid w:val="00BF3F89"/>
    <w:rsid w:val="00BF4476"/>
    <w:rsid w:val="00BF463D"/>
    <w:rsid w:val="00BF59B4"/>
    <w:rsid w:val="00BF5AB9"/>
    <w:rsid w:val="00BF5F60"/>
    <w:rsid w:val="00BF64E1"/>
    <w:rsid w:val="00BF69D7"/>
    <w:rsid w:val="00BF76A6"/>
    <w:rsid w:val="00BF7900"/>
    <w:rsid w:val="00BF7954"/>
    <w:rsid w:val="00C0006F"/>
    <w:rsid w:val="00C0061B"/>
    <w:rsid w:val="00C00A81"/>
    <w:rsid w:val="00C00DBB"/>
    <w:rsid w:val="00C00F29"/>
    <w:rsid w:val="00C012E4"/>
    <w:rsid w:val="00C013AA"/>
    <w:rsid w:val="00C018E2"/>
    <w:rsid w:val="00C01B52"/>
    <w:rsid w:val="00C01C59"/>
    <w:rsid w:val="00C02958"/>
    <w:rsid w:val="00C02E5E"/>
    <w:rsid w:val="00C0342A"/>
    <w:rsid w:val="00C03677"/>
    <w:rsid w:val="00C037B1"/>
    <w:rsid w:val="00C037DD"/>
    <w:rsid w:val="00C05100"/>
    <w:rsid w:val="00C06AC1"/>
    <w:rsid w:val="00C0724C"/>
    <w:rsid w:val="00C10085"/>
    <w:rsid w:val="00C103E2"/>
    <w:rsid w:val="00C10E9A"/>
    <w:rsid w:val="00C11142"/>
    <w:rsid w:val="00C11BD3"/>
    <w:rsid w:val="00C11E1F"/>
    <w:rsid w:val="00C121CD"/>
    <w:rsid w:val="00C122B6"/>
    <w:rsid w:val="00C128C1"/>
    <w:rsid w:val="00C130F0"/>
    <w:rsid w:val="00C1311E"/>
    <w:rsid w:val="00C13631"/>
    <w:rsid w:val="00C13A3B"/>
    <w:rsid w:val="00C13AD8"/>
    <w:rsid w:val="00C13C08"/>
    <w:rsid w:val="00C146B3"/>
    <w:rsid w:val="00C15367"/>
    <w:rsid w:val="00C15995"/>
    <w:rsid w:val="00C15D99"/>
    <w:rsid w:val="00C166AD"/>
    <w:rsid w:val="00C1674F"/>
    <w:rsid w:val="00C169A9"/>
    <w:rsid w:val="00C17048"/>
    <w:rsid w:val="00C1720E"/>
    <w:rsid w:val="00C17785"/>
    <w:rsid w:val="00C17E82"/>
    <w:rsid w:val="00C2033C"/>
    <w:rsid w:val="00C203C3"/>
    <w:rsid w:val="00C2054B"/>
    <w:rsid w:val="00C20802"/>
    <w:rsid w:val="00C209FC"/>
    <w:rsid w:val="00C20A44"/>
    <w:rsid w:val="00C20E6A"/>
    <w:rsid w:val="00C22A82"/>
    <w:rsid w:val="00C22FD3"/>
    <w:rsid w:val="00C23B92"/>
    <w:rsid w:val="00C23D05"/>
    <w:rsid w:val="00C23E03"/>
    <w:rsid w:val="00C23E4A"/>
    <w:rsid w:val="00C2414E"/>
    <w:rsid w:val="00C2445D"/>
    <w:rsid w:val="00C24773"/>
    <w:rsid w:val="00C247F3"/>
    <w:rsid w:val="00C2491E"/>
    <w:rsid w:val="00C24D67"/>
    <w:rsid w:val="00C2527C"/>
    <w:rsid w:val="00C25A94"/>
    <w:rsid w:val="00C25AC7"/>
    <w:rsid w:val="00C25E18"/>
    <w:rsid w:val="00C26EAD"/>
    <w:rsid w:val="00C27344"/>
    <w:rsid w:val="00C30323"/>
    <w:rsid w:val="00C30BB8"/>
    <w:rsid w:val="00C30C7A"/>
    <w:rsid w:val="00C30C86"/>
    <w:rsid w:val="00C3116B"/>
    <w:rsid w:val="00C31791"/>
    <w:rsid w:val="00C3220E"/>
    <w:rsid w:val="00C33007"/>
    <w:rsid w:val="00C336F0"/>
    <w:rsid w:val="00C338B2"/>
    <w:rsid w:val="00C342DC"/>
    <w:rsid w:val="00C343F7"/>
    <w:rsid w:val="00C34862"/>
    <w:rsid w:val="00C34ED3"/>
    <w:rsid w:val="00C3518C"/>
    <w:rsid w:val="00C353D1"/>
    <w:rsid w:val="00C353FA"/>
    <w:rsid w:val="00C35B61"/>
    <w:rsid w:val="00C35C6C"/>
    <w:rsid w:val="00C36B56"/>
    <w:rsid w:val="00C375E7"/>
    <w:rsid w:val="00C37E98"/>
    <w:rsid w:val="00C40705"/>
    <w:rsid w:val="00C40FCF"/>
    <w:rsid w:val="00C41EBF"/>
    <w:rsid w:val="00C4326F"/>
    <w:rsid w:val="00C435C4"/>
    <w:rsid w:val="00C43A3C"/>
    <w:rsid w:val="00C43C27"/>
    <w:rsid w:val="00C4449E"/>
    <w:rsid w:val="00C44921"/>
    <w:rsid w:val="00C44C36"/>
    <w:rsid w:val="00C4540E"/>
    <w:rsid w:val="00C45459"/>
    <w:rsid w:val="00C45514"/>
    <w:rsid w:val="00C45C79"/>
    <w:rsid w:val="00C46501"/>
    <w:rsid w:val="00C46522"/>
    <w:rsid w:val="00C46A1A"/>
    <w:rsid w:val="00C473C7"/>
    <w:rsid w:val="00C474B2"/>
    <w:rsid w:val="00C47D73"/>
    <w:rsid w:val="00C50283"/>
    <w:rsid w:val="00C50E11"/>
    <w:rsid w:val="00C50F3A"/>
    <w:rsid w:val="00C50FD5"/>
    <w:rsid w:val="00C510B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15E"/>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253E"/>
    <w:rsid w:val="00C626B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B62"/>
    <w:rsid w:val="00C72FCF"/>
    <w:rsid w:val="00C73204"/>
    <w:rsid w:val="00C73512"/>
    <w:rsid w:val="00C73AB0"/>
    <w:rsid w:val="00C73DEB"/>
    <w:rsid w:val="00C73FEC"/>
    <w:rsid w:val="00C7433F"/>
    <w:rsid w:val="00C7446A"/>
    <w:rsid w:val="00C746A8"/>
    <w:rsid w:val="00C747B9"/>
    <w:rsid w:val="00C74B59"/>
    <w:rsid w:val="00C7542C"/>
    <w:rsid w:val="00C75832"/>
    <w:rsid w:val="00C75E08"/>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5DD6"/>
    <w:rsid w:val="00C86364"/>
    <w:rsid w:val="00C866B4"/>
    <w:rsid w:val="00C872B9"/>
    <w:rsid w:val="00C87619"/>
    <w:rsid w:val="00C8782F"/>
    <w:rsid w:val="00C878E2"/>
    <w:rsid w:val="00C879CF"/>
    <w:rsid w:val="00C87E6D"/>
    <w:rsid w:val="00C906A6"/>
    <w:rsid w:val="00C90FF2"/>
    <w:rsid w:val="00C9108D"/>
    <w:rsid w:val="00C912B8"/>
    <w:rsid w:val="00C91BC0"/>
    <w:rsid w:val="00C91E9E"/>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BA3"/>
    <w:rsid w:val="00C95D5C"/>
    <w:rsid w:val="00C96C27"/>
    <w:rsid w:val="00C9703A"/>
    <w:rsid w:val="00C9712A"/>
    <w:rsid w:val="00C97287"/>
    <w:rsid w:val="00C97B8F"/>
    <w:rsid w:val="00C97C32"/>
    <w:rsid w:val="00C97DC8"/>
    <w:rsid w:val="00CA07BD"/>
    <w:rsid w:val="00CA07D0"/>
    <w:rsid w:val="00CA1318"/>
    <w:rsid w:val="00CA1516"/>
    <w:rsid w:val="00CA1CBC"/>
    <w:rsid w:val="00CA1DF0"/>
    <w:rsid w:val="00CA29D4"/>
    <w:rsid w:val="00CA2B41"/>
    <w:rsid w:val="00CA2F86"/>
    <w:rsid w:val="00CA331C"/>
    <w:rsid w:val="00CA359C"/>
    <w:rsid w:val="00CA4279"/>
    <w:rsid w:val="00CA484E"/>
    <w:rsid w:val="00CA4E19"/>
    <w:rsid w:val="00CA5422"/>
    <w:rsid w:val="00CA5713"/>
    <w:rsid w:val="00CA6798"/>
    <w:rsid w:val="00CB067E"/>
    <w:rsid w:val="00CB0851"/>
    <w:rsid w:val="00CB09A2"/>
    <w:rsid w:val="00CB0FEE"/>
    <w:rsid w:val="00CB1205"/>
    <w:rsid w:val="00CB18BB"/>
    <w:rsid w:val="00CB1A16"/>
    <w:rsid w:val="00CB2509"/>
    <w:rsid w:val="00CB2A9D"/>
    <w:rsid w:val="00CB2B3B"/>
    <w:rsid w:val="00CB2D32"/>
    <w:rsid w:val="00CB300F"/>
    <w:rsid w:val="00CB30B3"/>
    <w:rsid w:val="00CB3269"/>
    <w:rsid w:val="00CB3A7E"/>
    <w:rsid w:val="00CB3BF7"/>
    <w:rsid w:val="00CB3CFE"/>
    <w:rsid w:val="00CB4452"/>
    <w:rsid w:val="00CB4D9B"/>
    <w:rsid w:val="00CB4FA3"/>
    <w:rsid w:val="00CB5DA9"/>
    <w:rsid w:val="00CB5DF5"/>
    <w:rsid w:val="00CB60B6"/>
    <w:rsid w:val="00CB6213"/>
    <w:rsid w:val="00CB649D"/>
    <w:rsid w:val="00CB6650"/>
    <w:rsid w:val="00CB6720"/>
    <w:rsid w:val="00CB6EC8"/>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C27"/>
    <w:rsid w:val="00CC3DC0"/>
    <w:rsid w:val="00CC4607"/>
    <w:rsid w:val="00CC5090"/>
    <w:rsid w:val="00CC5113"/>
    <w:rsid w:val="00CC5ECD"/>
    <w:rsid w:val="00CC6FF4"/>
    <w:rsid w:val="00CC73A1"/>
    <w:rsid w:val="00CC768D"/>
    <w:rsid w:val="00CC777F"/>
    <w:rsid w:val="00CD033C"/>
    <w:rsid w:val="00CD03E1"/>
    <w:rsid w:val="00CD04B8"/>
    <w:rsid w:val="00CD0531"/>
    <w:rsid w:val="00CD0A4E"/>
    <w:rsid w:val="00CD0B40"/>
    <w:rsid w:val="00CD0CB0"/>
    <w:rsid w:val="00CD0E02"/>
    <w:rsid w:val="00CD0E68"/>
    <w:rsid w:val="00CD0EC3"/>
    <w:rsid w:val="00CD0F9F"/>
    <w:rsid w:val="00CD0FA8"/>
    <w:rsid w:val="00CD0FFA"/>
    <w:rsid w:val="00CD105C"/>
    <w:rsid w:val="00CD15DB"/>
    <w:rsid w:val="00CD16AA"/>
    <w:rsid w:val="00CD2365"/>
    <w:rsid w:val="00CD2656"/>
    <w:rsid w:val="00CD2DC5"/>
    <w:rsid w:val="00CD3347"/>
    <w:rsid w:val="00CD3825"/>
    <w:rsid w:val="00CD50B9"/>
    <w:rsid w:val="00CD51F9"/>
    <w:rsid w:val="00CD57A6"/>
    <w:rsid w:val="00CD57AB"/>
    <w:rsid w:val="00CD5F63"/>
    <w:rsid w:val="00CD6193"/>
    <w:rsid w:val="00CD6248"/>
    <w:rsid w:val="00CD6391"/>
    <w:rsid w:val="00CD63F3"/>
    <w:rsid w:val="00CD65CB"/>
    <w:rsid w:val="00CD6769"/>
    <w:rsid w:val="00CD7078"/>
    <w:rsid w:val="00CD73E3"/>
    <w:rsid w:val="00CD7995"/>
    <w:rsid w:val="00CD7A1B"/>
    <w:rsid w:val="00CE0704"/>
    <w:rsid w:val="00CE0710"/>
    <w:rsid w:val="00CE0A32"/>
    <w:rsid w:val="00CE12A3"/>
    <w:rsid w:val="00CE1551"/>
    <w:rsid w:val="00CE1AC1"/>
    <w:rsid w:val="00CE1C80"/>
    <w:rsid w:val="00CE1E70"/>
    <w:rsid w:val="00CE238B"/>
    <w:rsid w:val="00CE25FD"/>
    <w:rsid w:val="00CE2D17"/>
    <w:rsid w:val="00CE36F0"/>
    <w:rsid w:val="00CE3766"/>
    <w:rsid w:val="00CE3DAE"/>
    <w:rsid w:val="00CE3E4A"/>
    <w:rsid w:val="00CE4DC2"/>
    <w:rsid w:val="00CE4E71"/>
    <w:rsid w:val="00CE518D"/>
    <w:rsid w:val="00CE5A7C"/>
    <w:rsid w:val="00CE6062"/>
    <w:rsid w:val="00CE623C"/>
    <w:rsid w:val="00CE64F1"/>
    <w:rsid w:val="00CE6839"/>
    <w:rsid w:val="00CE6A6E"/>
    <w:rsid w:val="00CE6ACB"/>
    <w:rsid w:val="00CE6C6E"/>
    <w:rsid w:val="00CE6DB0"/>
    <w:rsid w:val="00CE766A"/>
    <w:rsid w:val="00CE7D03"/>
    <w:rsid w:val="00CF012B"/>
    <w:rsid w:val="00CF023B"/>
    <w:rsid w:val="00CF04AA"/>
    <w:rsid w:val="00CF05A1"/>
    <w:rsid w:val="00CF0B38"/>
    <w:rsid w:val="00CF0B92"/>
    <w:rsid w:val="00CF0C31"/>
    <w:rsid w:val="00CF175E"/>
    <w:rsid w:val="00CF1F4F"/>
    <w:rsid w:val="00CF2674"/>
    <w:rsid w:val="00CF3084"/>
    <w:rsid w:val="00CF349F"/>
    <w:rsid w:val="00CF367E"/>
    <w:rsid w:val="00CF3755"/>
    <w:rsid w:val="00CF3890"/>
    <w:rsid w:val="00CF3BA4"/>
    <w:rsid w:val="00CF4299"/>
    <w:rsid w:val="00CF4CD3"/>
    <w:rsid w:val="00CF4EFF"/>
    <w:rsid w:val="00CF510D"/>
    <w:rsid w:val="00CF5DD4"/>
    <w:rsid w:val="00CF5F8C"/>
    <w:rsid w:val="00CF6200"/>
    <w:rsid w:val="00CF72FE"/>
    <w:rsid w:val="00CF7394"/>
    <w:rsid w:val="00CF751A"/>
    <w:rsid w:val="00CF7744"/>
    <w:rsid w:val="00D00082"/>
    <w:rsid w:val="00D00646"/>
    <w:rsid w:val="00D0084A"/>
    <w:rsid w:val="00D00FFD"/>
    <w:rsid w:val="00D015FE"/>
    <w:rsid w:val="00D0173B"/>
    <w:rsid w:val="00D0189B"/>
    <w:rsid w:val="00D01B6C"/>
    <w:rsid w:val="00D01BB4"/>
    <w:rsid w:val="00D01D7B"/>
    <w:rsid w:val="00D0281B"/>
    <w:rsid w:val="00D036BE"/>
    <w:rsid w:val="00D03E8E"/>
    <w:rsid w:val="00D042BE"/>
    <w:rsid w:val="00D043EC"/>
    <w:rsid w:val="00D0487E"/>
    <w:rsid w:val="00D04DAC"/>
    <w:rsid w:val="00D05388"/>
    <w:rsid w:val="00D05A2E"/>
    <w:rsid w:val="00D05E68"/>
    <w:rsid w:val="00D068BE"/>
    <w:rsid w:val="00D06CCC"/>
    <w:rsid w:val="00D06E76"/>
    <w:rsid w:val="00D06F50"/>
    <w:rsid w:val="00D07343"/>
    <w:rsid w:val="00D07392"/>
    <w:rsid w:val="00D077E9"/>
    <w:rsid w:val="00D0784F"/>
    <w:rsid w:val="00D0799D"/>
    <w:rsid w:val="00D07DC2"/>
    <w:rsid w:val="00D1061E"/>
    <w:rsid w:val="00D10AC5"/>
    <w:rsid w:val="00D11489"/>
    <w:rsid w:val="00D11996"/>
    <w:rsid w:val="00D11A16"/>
    <w:rsid w:val="00D11FA3"/>
    <w:rsid w:val="00D121A5"/>
    <w:rsid w:val="00D122C4"/>
    <w:rsid w:val="00D122EE"/>
    <w:rsid w:val="00D123E4"/>
    <w:rsid w:val="00D1265B"/>
    <w:rsid w:val="00D12C33"/>
    <w:rsid w:val="00D12CB3"/>
    <w:rsid w:val="00D130EE"/>
    <w:rsid w:val="00D13801"/>
    <w:rsid w:val="00D13F11"/>
    <w:rsid w:val="00D140B0"/>
    <w:rsid w:val="00D143FD"/>
    <w:rsid w:val="00D144FA"/>
    <w:rsid w:val="00D14F57"/>
    <w:rsid w:val="00D151A8"/>
    <w:rsid w:val="00D15481"/>
    <w:rsid w:val="00D1566F"/>
    <w:rsid w:val="00D15EA6"/>
    <w:rsid w:val="00D1650C"/>
    <w:rsid w:val="00D169DB"/>
    <w:rsid w:val="00D16A51"/>
    <w:rsid w:val="00D173E5"/>
    <w:rsid w:val="00D17C41"/>
    <w:rsid w:val="00D17D6C"/>
    <w:rsid w:val="00D20D35"/>
    <w:rsid w:val="00D21555"/>
    <w:rsid w:val="00D21990"/>
    <w:rsid w:val="00D21D1C"/>
    <w:rsid w:val="00D21EE7"/>
    <w:rsid w:val="00D2278B"/>
    <w:rsid w:val="00D232FE"/>
    <w:rsid w:val="00D2352D"/>
    <w:rsid w:val="00D240CD"/>
    <w:rsid w:val="00D244A4"/>
    <w:rsid w:val="00D25926"/>
    <w:rsid w:val="00D25DB8"/>
    <w:rsid w:val="00D25ED4"/>
    <w:rsid w:val="00D263C5"/>
    <w:rsid w:val="00D267DF"/>
    <w:rsid w:val="00D26828"/>
    <w:rsid w:val="00D26877"/>
    <w:rsid w:val="00D2701C"/>
    <w:rsid w:val="00D27691"/>
    <w:rsid w:val="00D2777F"/>
    <w:rsid w:val="00D301D2"/>
    <w:rsid w:val="00D30869"/>
    <w:rsid w:val="00D30D71"/>
    <w:rsid w:val="00D30EEF"/>
    <w:rsid w:val="00D3200C"/>
    <w:rsid w:val="00D325AD"/>
    <w:rsid w:val="00D3291A"/>
    <w:rsid w:val="00D32E61"/>
    <w:rsid w:val="00D32ECB"/>
    <w:rsid w:val="00D32F4B"/>
    <w:rsid w:val="00D33257"/>
    <w:rsid w:val="00D333E3"/>
    <w:rsid w:val="00D337A1"/>
    <w:rsid w:val="00D33AEC"/>
    <w:rsid w:val="00D35312"/>
    <w:rsid w:val="00D35ABF"/>
    <w:rsid w:val="00D35B33"/>
    <w:rsid w:val="00D35F8D"/>
    <w:rsid w:val="00D3638D"/>
    <w:rsid w:val="00D36CB7"/>
    <w:rsid w:val="00D3715F"/>
    <w:rsid w:val="00D40079"/>
    <w:rsid w:val="00D418E0"/>
    <w:rsid w:val="00D426A7"/>
    <w:rsid w:val="00D43699"/>
    <w:rsid w:val="00D43736"/>
    <w:rsid w:val="00D43803"/>
    <w:rsid w:val="00D442BD"/>
    <w:rsid w:val="00D447A4"/>
    <w:rsid w:val="00D4569B"/>
    <w:rsid w:val="00D45705"/>
    <w:rsid w:val="00D458F2"/>
    <w:rsid w:val="00D462A7"/>
    <w:rsid w:val="00D466B4"/>
    <w:rsid w:val="00D467A2"/>
    <w:rsid w:val="00D46F06"/>
    <w:rsid w:val="00D478F1"/>
    <w:rsid w:val="00D47AA3"/>
    <w:rsid w:val="00D47D77"/>
    <w:rsid w:val="00D5011F"/>
    <w:rsid w:val="00D50282"/>
    <w:rsid w:val="00D50966"/>
    <w:rsid w:val="00D50C67"/>
    <w:rsid w:val="00D515CE"/>
    <w:rsid w:val="00D51CF3"/>
    <w:rsid w:val="00D51D65"/>
    <w:rsid w:val="00D51E58"/>
    <w:rsid w:val="00D5215E"/>
    <w:rsid w:val="00D530E5"/>
    <w:rsid w:val="00D534D8"/>
    <w:rsid w:val="00D53618"/>
    <w:rsid w:val="00D53C03"/>
    <w:rsid w:val="00D54078"/>
    <w:rsid w:val="00D548DF"/>
    <w:rsid w:val="00D54CCC"/>
    <w:rsid w:val="00D5526B"/>
    <w:rsid w:val="00D5534A"/>
    <w:rsid w:val="00D557C2"/>
    <w:rsid w:val="00D55C83"/>
    <w:rsid w:val="00D55EC1"/>
    <w:rsid w:val="00D56EAE"/>
    <w:rsid w:val="00D6012A"/>
    <w:rsid w:val="00D6029D"/>
    <w:rsid w:val="00D6072B"/>
    <w:rsid w:val="00D607FF"/>
    <w:rsid w:val="00D61B05"/>
    <w:rsid w:val="00D62846"/>
    <w:rsid w:val="00D62B25"/>
    <w:rsid w:val="00D62C9D"/>
    <w:rsid w:val="00D62E4E"/>
    <w:rsid w:val="00D6301C"/>
    <w:rsid w:val="00D6323B"/>
    <w:rsid w:val="00D63DF4"/>
    <w:rsid w:val="00D63FCC"/>
    <w:rsid w:val="00D649B5"/>
    <w:rsid w:val="00D6526E"/>
    <w:rsid w:val="00D659AA"/>
    <w:rsid w:val="00D66135"/>
    <w:rsid w:val="00D661E6"/>
    <w:rsid w:val="00D66610"/>
    <w:rsid w:val="00D669BD"/>
    <w:rsid w:val="00D6725C"/>
    <w:rsid w:val="00D67A10"/>
    <w:rsid w:val="00D70192"/>
    <w:rsid w:val="00D70766"/>
    <w:rsid w:val="00D70D8D"/>
    <w:rsid w:val="00D716D5"/>
    <w:rsid w:val="00D72501"/>
    <w:rsid w:val="00D725D7"/>
    <w:rsid w:val="00D72D11"/>
    <w:rsid w:val="00D73301"/>
    <w:rsid w:val="00D735B2"/>
    <w:rsid w:val="00D73DA4"/>
    <w:rsid w:val="00D7429D"/>
    <w:rsid w:val="00D75726"/>
    <w:rsid w:val="00D75898"/>
    <w:rsid w:val="00D75952"/>
    <w:rsid w:val="00D75A8B"/>
    <w:rsid w:val="00D7616C"/>
    <w:rsid w:val="00D76254"/>
    <w:rsid w:val="00D7628C"/>
    <w:rsid w:val="00D76404"/>
    <w:rsid w:val="00D76570"/>
    <w:rsid w:val="00D76637"/>
    <w:rsid w:val="00D76B37"/>
    <w:rsid w:val="00D76CD8"/>
    <w:rsid w:val="00D7700C"/>
    <w:rsid w:val="00D771F2"/>
    <w:rsid w:val="00D7720E"/>
    <w:rsid w:val="00D7771C"/>
    <w:rsid w:val="00D80500"/>
    <w:rsid w:val="00D82163"/>
    <w:rsid w:val="00D821ED"/>
    <w:rsid w:val="00D82D43"/>
    <w:rsid w:val="00D82D84"/>
    <w:rsid w:val="00D83147"/>
    <w:rsid w:val="00D8329A"/>
    <w:rsid w:val="00D832FB"/>
    <w:rsid w:val="00D834BE"/>
    <w:rsid w:val="00D8350A"/>
    <w:rsid w:val="00D83B5F"/>
    <w:rsid w:val="00D83ECA"/>
    <w:rsid w:val="00D8426E"/>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19F"/>
    <w:rsid w:val="00D972FA"/>
    <w:rsid w:val="00D97C6A"/>
    <w:rsid w:val="00DA0031"/>
    <w:rsid w:val="00DA030D"/>
    <w:rsid w:val="00DA053D"/>
    <w:rsid w:val="00DA0A04"/>
    <w:rsid w:val="00DA1274"/>
    <w:rsid w:val="00DA14CD"/>
    <w:rsid w:val="00DA16F0"/>
    <w:rsid w:val="00DA1A81"/>
    <w:rsid w:val="00DA1B60"/>
    <w:rsid w:val="00DA1C84"/>
    <w:rsid w:val="00DA1DCA"/>
    <w:rsid w:val="00DA2494"/>
    <w:rsid w:val="00DA277E"/>
    <w:rsid w:val="00DA377A"/>
    <w:rsid w:val="00DA3DB0"/>
    <w:rsid w:val="00DA3E43"/>
    <w:rsid w:val="00DA4241"/>
    <w:rsid w:val="00DA47ED"/>
    <w:rsid w:val="00DA4D2C"/>
    <w:rsid w:val="00DA5152"/>
    <w:rsid w:val="00DA52BB"/>
    <w:rsid w:val="00DA53FA"/>
    <w:rsid w:val="00DA5618"/>
    <w:rsid w:val="00DA5D60"/>
    <w:rsid w:val="00DA5F26"/>
    <w:rsid w:val="00DA6797"/>
    <w:rsid w:val="00DA6B9C"/>
    <w:rsid w:val="00DA7917"/>
    <w:rsid w:val="00DA7993"/>
    <w:rsid w:val="00DA7A6B"/>
    <w:rsid w:val="00DA7C24"/>
    <w:rsid w:val="00DA7DB2"/>
    <w:rsid w:val="00DA7E69"/>
    <w:rsid w:val="00DA7F0E"/>
    <w:rsid w:val="00DA7F48"/>
    <w:rsid w:val="00DB00FA"/>
    <w:rsid w:val="00DB0231"/>
    <w:rsid w:val="00DB0492"/>
    <w:rsid w:val="00DB1E2C"/>
    <w:rsid w:val="00DB224A"/>
    <w:rsid w:val="00DB2733"/>
    <w:rsid w:val="00DB2997"/>
    <w:rsid w:val="00DB34A2"/>
    <w:rsid w:val="00DB37C9"/>
    <w:rsid w:val="00DB3AF2"/>
    <w:rsid w:val="00DB3C23"/>
    <w:rsid w:val="00DB4E4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A05"/>
    <w:rsid w:val="00DC0D35"/>
    <w:rsid w:val="00DC0EE9"/>
    <w:rsid w:val="00DC189C"/>
    <w:rsid w:val="00DC1990"/>
    <w:rsid w:val="00DC1CBC"/>
    <w:rsid w:val="00DC200A"/>
    <w:rsid w:val="00DC3045"/>
    <w:rsid w:val="00DC4508"/>
    <w:rsid w:val="00DC5043"/>
    <w:rsid w:val="00DC50E4"/>
    <w:rsid w:val="00DC5836"/>
    <w:rsid w:val="00DC59F5"/>
    <w:rsid w:val="00DC5AA2"/>
    <w:rsid w:val="00DC619C"/>
    <w:rsid w:val="00DC6724"/>
    <w:rsid w:val="00DC6C53"/>
    <w:rsid w:val="00DC6CDE"/>
    <w:rsid w:val="00DC6DA3"/>
    <w:rsid w:val="00DC6ED9"/>
    <w:rsid w:val="00DC7853"/>
    <w:rsid w:val="00DD0F99"/>
    <w:rsid w:val="00DD15F0"/>
    <w:rsid w:val="00DD21BD"/>
    <w:rsid w:val="00DD2387"/>
    <w:rsid w:val="00DD27CB"/>
    <w:rsid w:val="00DD2E3F"/>
    <w:rsid w:val="00DD310D"/>
    <w:rsid w:val="00DD32EA"/>
    <w:rsid w:val="00DD3602"/>
    <w:rsid w:val="00DD361D"/>
    <w:rsid w:val="00DD3A4C"/>
    <w:rsid w:val="00DD3F09"/>
    <w:rsid w:val="00DD4E82"/>
    <w:rsid w:val="00DD5656"/>
    <w:rsid w:val="00DD5C16"/>
    <w:rsid w:val="00DD62A6"/>
    <w:rsid w:val="00DD6718"/>
    <w:rsid w:val="00DD6BB3"/>
    <w:rsid w:val="00DD7042"/>
    <w:rsid w:val="00DD758C"/>
    <w:rsid w:val="00DD75AF"/>
    <w:rsid w:val="00DD775F"/>
    <w:rsid w:val="00DE091D"/>
    <w:rsid w:val="00DE0957"/>
    <w:rsid w:val="00DE1082"/>
    <w:rsid w:val="00DE11A2"/>
    <w:rsid w:val="00DE124F"/>
    <w:rsid w:val="00DE168E"/>
    <w:rsid w:val="00DE3530"/>
    <w:rsid w:val="00DE4094"/>
    <w:rsid w:val="00DE510D"/>
    <w:rsid w:val="00DE56E6"/>
    <w:rsid w:val="00DE5ADE"/>
    <w:rsid w:val="00DE6034"/>
    <w:rsid w:val="00DE69B3"/>
    <w:rsid w:val="00DE6F02"/>
    <w:rsid w:val="00DE70C4"/>
    <w:rsid w:val="00DE7462"/>
    <w:rsid w:val="00DE7977"/>
    <w:rsid w:val="00DF02AD"/>
    <w:rsid w:val="00DF02C7"/>
    <w:rsid w:val="00DF0A1E"/>
    <w:rsid w:val="00DF0A38"/>
    <w:rsid w:val="00DF0F57"/>
    <w:rsid w:val="00DF1189"/>
    <w:rsid w:val="00DF1BEE"/>
    <w:rsid w:val="00DF2922"/>
    <w:rsid w:val="00DF2F5B"/>
    <w:rsid w:val="00DF3EF3"/>
    <w:rsid w:val="00DF41C7"/>
    <w:rsid w:val="00DF42C6"/>
    <w:rsid w:val="00DF4866"/>
    <w:rsid w:val="00DF4CFC"/>
    <w:rsid w:val="00DF4F9C"/>
    <w:rsid w:val="00DF557B"/>
    <w:rsid w:val="00DF583A"/>
    <w:rsid w:val="00DF598E"/>
    <w:rsid w:val="00DF5D02"/>
    <w:rsid w:val="00DF6290"/>
    <w:rsid w:val="00DF66D0"/>
    <w:rsid w:val="00DF675C"/>
    <w:rsid w:val="00DF6A8F"/>
    <w:rsid w:val="00DF6B8E"/>
    <w:rsid w:val="00DF6C56"/>
    <w:rsid w:val="00E006D1"/>
    <w:rsid w:val="00E0183A"/>
    <w:rsid w:val="00E01982"/>
    <w:rsid w:val="00E019D5"/>
    <w:rsid w:val="00E0209E"/>
    <w:rsid w:val="00E02AC5"/>
    <w:rsid w:val="00E02F1F"/>
    <w:rsid w:val="00E034E4"/>
    <w:rsid w:val="00E03AD4"/>
    <w:rsid w:val="00E03C9C"/>
    <w:rsid w:val="00E055D1"/>
    <w:rsid w:val="00E05950"/>
    <w:rsid w:val="00E05A69"/>
    <w:rsid w:val="00E060DE"/>
    <w:rsid w:val="00E06837"/>
    <w:rsid w:val="00E06B0C"/>
    <w:rsid w:val="00E0758F"/>
    <w:rsid w:val="00E0784D"/>
    <w:rsid w:val="00E10187"/>
    <w:rsid w:val="00E1018B"/>
    <w:rsid w:val="00E10673"/>
    <w:rsid w:val="00E106E4"/>
    <w:rsid w:val="00E108C3"/>
    <w:rsid w:val="00E10D32"/>
    <w:rsid w:val="00E112C1"/>
    <w:rsid w:val="00E116FF"/>
    <w:rsid w:val="00E1174E"/>
    <w:rsid w:val="00E12103"/>
    <w:rsid w:val="00E122C3"/>
    <w:rsid w:val="00E12DED"/>
    <w:rsid w:val="00E13586"/>
    <w:rsid w:val="00E136AF"/>
    <w:rsid w:val="00E14148"/>
    <w:rsid w:val="00E142A5"/>
    <w:rsid w:val="00E14501"/>
    <w:rsid w:val="00E14751"/>
    <w:rsid w:val="00E149AE"/>
    <w:rsid w:val="00E14BA8"/>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AB"/>
    <w:rsid w:val="00E23D14"/>
    <w:rsid w:val="00E23DDC"/>
    <w:rsid w:val="00E2433F"/>
    <w:rsid w:val="00E24569"/>
    <w:rsid w:val="00E25E22"/>
    <w:rsid w:val="00E25F68"/>
    <w:rsid w:val="00E26252"/>
    <w:rsid w:val="00E268F6"/>
    <w:rsid w:val="00E27AF0"/>
    <w:rsid w:val="00E3061E"/>
    <w:rsid w:val="00E30999"/>
    <w:rsid w:val="00E30CA4"/>
    <w:rsid w:val="00E327D2"/>
    <w:rsid w:val="00E329E2"/>
    <w:rsid w:val="00E32A3A"/>
    <w:rsid w:val="00E32D8E"/>
    <w:rsid w:val="00E33319"/>
    <w:rsid w:val="00E3333C"/>
    <w:rsid w:val="00E3363D"/>
    <w:rsid w:val="00E342A8"/>
    <w:rsid w:val="00E346FF"/>
    <w:rsid w:val="00E34F35"/>
    <w:rsid w:val="00E351DF"/>
    <w:rsid w:val="00E35C07"/>
    <w:rsid w:val="00E364A3"/>
    <w:rsid w:val="00E367B2"/>
    <w:rsid w:val="00E36D44"/>
    <w:rsid w:val="00E37644"/>
    <w:rsid w:val="00E37B97"/>
    <w:rsid w:val="00E40172"/>
    <w:rsid w:val="00E40848"/>
    <w:rsid w:val="00E40CA8"/>
    <w:rsid w:val="00E41207"/>
    <w:rsid w:val="00E4228A"/>
    <w:rsid w:val="00E42683"/>
    <w:rsid w:val="00E428C7"/>
    <w:rsid w:val="00E42AE9"/>
    <w:rsid w:val="00E42E70"/>
    <w:rsid w:val="00E4304E"/>
    <w:rsid w:val="00E432AC"/>
    <w:rsid w:val="00E434AB"/>
    <w:rsid w:val="00E43943"/>
    <w:rsid w:val="00E43997"/>
    <w:rsid w:val="00E44151"/>
    <w:rsid w:val="00E44832"/>
    <w:rsid w:val="00E4490D"/>
    <w:rsid w:val="00E44B51"/>
    <w:rsid w:val="00E44E36"/>
    <w:rsid w:val="00E45B41"/>
    <w:rsid w:val="00E465E4"/>
    <w:rsid w:val="00E46F6E"/>
    <w:rsid w:val="00E47462"/>
    <w:rsid w:val="00E47607"/>
    <w:rsid w:val="00E4777D"/>
    <w:rsid w:val="00E47A2A"/>
    <w:rsid w:val="00E507C4"/>
    <w:rsid w:val="00E512AA"/>
    <w:rsid w:val="00E51473"/>
    <w:rsid w:val="00E514E0"/>
    <w:rsid w:val="00E5190B"/>
    <w:rsid w:val="00E51A4D"/>
    <w:rsid w:val="00E51E04"/>
    <w:rsid w:val="00E52557"/>
    <w:rsid w:val="00E52ECD"/>
    <w:rsid w:val="00E53735"/>
    <w:rsid w:val="00E53CA7"/>
    <w:rsid w:val="00E53D12"/>
    <w:rsid w:val="00E54086"/>
    <w:rsid w:val="00E546A5"/>
    <w:rsid w:val="00E54802"/>
    <w:rsid w:val="00E54F0D"/>
    <w:rsid w:val="00E54F11"/>
    <w:rsid w:val="00E55434"/>
    <w:rsid w:val="00E55A86"/>
    <w:rsid w:val="00E56184"/>
    <w:rsid w:val="00E56C08"/>
    <w:rsid w:val="00E608A1"/>
    <w:rsid w:val="00E61035"/>
    <w:rsid w:val="00E62159"/>
    <w:rsid w:val="00E622F2"/>
    <w:rsid w:val="00E626BE"/>
    <w:rsid w:val="00E62780"/>
    <w:rsid w:val="00E62E9F"/>
    <w:rsid w:val="00E63622"/>
    <w:rsid w:val="00E63895"/>
    <w:rsid w:val="00E639C2"/>
    <w:rsid w:val="00E63AD3"/>
    <w:rsid w:val="00E64115"/>
    <w:rsid w:val="00E645D7"/>
    <w:rsid w:val="00E65D4F"/>
    <w:rsid w:val="00E65EC6"/>
    <w:rsid w:val="00E65F99"/>
    <w:rsid w:val="00E66818"/>
    <w:rsid w:val="00E66CAC"/>
    <w:rsid w:val="00E66F36"/>
    <w:rsid w:val="00E675FA"/>
    <w:rsid w:val="00E67E11"/>
    <w:rsid w:val="00E70D6B"/>
    <w:rsid w:val="00E7139A"/>
    <w:rsid w:val="00E7177E"/>
    <w:rsid w:val="00E71EB9"/>
    <w:rsid w:val="00E7213D"/>
    <w:rsid w:val="00E722F0"/>
    <w:rsid w:val="00E72B00"/>
    <w:rsid w:val="00E72D65"/>
    <w:rsid w:val="00E7315C"/>
    <w:rsid w:val="00E73A8C"/>
    <w:rsid w:val="00E7478A"/>
    <w:rsid w:val="00E753DF"/>
    <w:rsid w:val="00E75798"/>
    <w:rsid w:val="00E75BCD"/>
    <w:rsid w:val="00E76A11"/>
    <w:rsid w:val="00E76FE7"/>
    <w:rsid w:val="00E77F05"/>
    <w:rsid w:val="00E8042F"/>
    <w:rsid w:val="00E80726"/>
    <w:rsid w:val="00E8094D"/>
    <w:rsid w:val="00E818CD"/>
    <w:rsid w:val="00E819F9"/>
    <w:rsid w:val="00E81AFD"/>
    <w:rsid w:val="00E8240F"/>
    <w:rsid w:val="00E8244F"/>
    <w:rsid w:val="00E83A43"/>
    <w:rsid w:val="00E84F05"/>
    <w:rsid w:val="00E8500B"/>
    <w:rsid w:val="00E8575B"/>
    <w:rsid w:val="00E85E78"/>
    <w:rsid w:val="00E860B3"/>
    <w:rsid w:val="00E86C57"/>
    <w:rsid w:val="00E871B7"/>
    <w:rsid w:val="00E873B8"/>
    <w:rsid w:val="00E87942"/>
    <w:rsid w:val="00E8799A"/>
    <w:rsid w:val="00E903F5"/>
    <w:rsid w:val="00E90837"/>
    <w:rsid w:val="00E908C0"/>
    <w:rsid w:val="00E91074"/>
    <w:rsid w:val="00E9114E"/>
    <w:rsid w:val="00E9166F"/>
    <w:rsid w:val="00E92161"/>
    <w:rsid w:val="00E9267B"/>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38C"/>
    <w:rsid w:val="00EA04C1"/>
    <w:rsid w:val="00EA072B"/>
    <w:rsid w:val="00EA1212"/>
    <w:rsid w:val="00EA1298"/>
    <w:rsid w:val="00EA1E15"/>
    <w:rsid w:val="00EA2685"/>
    <w:rsid w:val="00EA2B49"/>
    <w:rsid w:val="00EA3521"/>
    <w:rsid w:val="00EA35BA"/>
    <w:rsid w:val="00EA35F4"/>
    <w:rsid w:val="00EA398D"/>
    <w:rsid w:val="00EA3C23"/>
    <w:rsid w:val="00EA41C7"/>
    <w:rsid w:val="00EA454C"/>
    <w:rsid w:val="00EA4802"/>
    <w:rsid w:val="00EA4825"/>
    <w:rsid w:val="00EA4E34"/>
    <w:rsid w:val="00EA52AA"/>
    <w:rsid w:val="00EA53E8"/>
    <w:rsid w:val="00EA54AB"/>
    <w:rsid w:val="00EA5DA8"/>
    <w:rsid w:val="00EA6585"/>
    <w:rsid w:val="00EA6967"/>
    <w:rsid w:val="00EA70BB"/>
    <w:rsid w:val="00EA7256"/>
    <w:rsid w:val="00EA7ACA"/>
    <w:rsid w:val="00EA7B41"/>
    <w:rsid w:val="00EA7B92"/>
    <w:rsid w:val="00EA7C5E"/>
    <w:rsid w:val="00EA7DB5"/>
    <w:rsid w:val="00EA7E68"/>
    <w:rsid w:val="00EB040B"/>
    <w:rsid w:val="00EB05DB"/>
    <w:rsid w:val="00EB09EC"/>
    <w:rsid w:val="00EB135C"/>
    <w:rsid w:val="00EB1E1A"/>
    <w:rsid w:val="00EB21D2"/>
    <w:rsid w:val="00EB239D"/>
    <w:rsid w:val="00EB23AB"/>
    <w:rsid w:val="00EB2AA3"/>
    <w:rsid w:val="00EB2F32"/>
    <w:rsid w:val="00EB3F00"/>
    <w:rsid w:val="00EB3F24"/>
    <w:rsid w:val="00EB3FD0"/>
    <w:rsid w:val="00EB4209"/>
    <w:rsid w:val="00EB4721"/>
    <w:rsid w:val="00EB4869"/>
    <w:rsid w:val="00EB50FE"/>
    <w:rsid w:val="00EB62A5"/>
    <w:rsid w:val="00EB6903"/>
    <w:rsid w:val="00EB6F23"/>
    <w:rsid w:val="00EB7601"/>
    <w:rsid w:val="00EB7678"/>
    <w:rsid w:val="00EB77C7"/>
    <w:rsid w:val="00EB77E1"/>
    <w:rsid w:val="00EC011F"/>
    <w:rsid w:val="00EC0260"/>
    <w:rsid w:val="00EC037E"/>
    <w:rsid w:val="00EC05AE"/>
    <w:rsid w:val="00EC061E"/>
    <w:rsid w:val="00EC066B"/>
    <w:rsid w:val="00EC06AB"/>
    <w:rsid w:val="00EC0DDE"/>
    <w:rsid w:val="00EC11DE"/>
    <w:rsid w:val="00EC1327"/>
    <w:rsid w:val="00EC139F"/>
    <w:rsid w:val="00EC153B"/>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BA"/>
    <w:rsid w:val="00EC53FD"/>
    <w:rsid w:val="00EC5A45"/>
    <w:rsid w:val="00EC5E75"/>
    <w:rsid w:val="00EC61DC"/>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2C"/>
    <w:rsid w:val="00ED1933"/>
    <w:rsid w:val="00ED295D"/>
    <w:rsid w:val="00ED2D71"/>
    <w:rsid w:val="00ED2D94"/>
    <w:rsid w:val="00ED330C"/>
    <w:rsid w:val="00ED364B"/>
    <w:rsid w:val="00ED37B1"/>
    <w:rsid w:val="00ED3C6B"/>
    <w:rsid w:val="00ED4678"/>
    <w:rsid w:val="00ED46B6"/>
    <w:rsid w:val="00ED4B4B"/>
    <w:rsid w:val="00ED5688"/>
    <w:rsid w:val="00ED58EE"/>
    <w:rsid w:val="00ED5FE3"/>
    <w:rsid w:val="00ED67A4"/>
    <w:rsid w:val="00ED6A55"/>
    <w:rsid w:val="00ED6A8F"/>
    <w:rsid w:val="00ED7829"/>
    <w:rsid w:val="00ED7A3B"/>
    <w:rsid w:val="00ED7DA8"/>
    <w:rsid w:val="00EE01B5"/>
    <w:rsid w:val="00EE02EE"/>
    <w:rsid w:val="00EE0770"/>
    <w:rsid w:val="00EE0D9C"/>
    <w:rsid w:val="00EE15CC"/>
    <w:rsid w:val="00EE1709"/>
    <w:rsid w:val="00EE2502"/>
    <w:rsid w:val="00EE2FA1"/>
    <w:rsid w:val="00EE31A2"/>
    <w:rsid w:val="00EE3211"/>
    <w:rsid w:val="00EE3266"/>
    <w:rsid w:val="00EE4518"/>
    <w:rsid w:val="00EE4588"/>
    <w:rsid w:val="00EE46DF"/>
    <w:rsid w:val="00EE4DB6"/>
    <w:rsid w:val="00EE561C"/>
    <w:rsid w:val="00EE5FF4"/>
    <w:rsid w:val="00EE603B"/>
    <w:rsid w:val="00EE6346"/>
    <w:rsid w:val="00EE7767"/>
    <w:rsid w:val="00EF04E8"/>
    <w:rsid w:val="00EF08FD"/>
    <w:rsid w:val="00EF0933"/>
    <w:rsid w:val="00EF0B19"/>
    <w:rsid w:val="00EF14A1"/>
    <w:rsid w:val="00EF1986"/>
    <w:rsid w:val="00EF1E3E"/>
    <w:rsid w:val="00EF2049"/>
    <w:rsid w:val="00EF23FC"/>
    <w:rsid w:val="00EF24C2"/>
    <w:rsid w:val="00EF2501"/>
    <w:rsid w:val="00EF2739"/>
    <w:rsid w:val="00EF2D06"/>
    <w:rsid w:val="00EF2D2A"/>
    <w:rsid w:val="00EF2F75"/>
    <w:rsid w:val="00EF3E38"/>
    <w:rsid w:val="00EF45D8"/>
    <w:rsid w:val="00EF4E63"/>
    <w:rsid w:val="00EF5281"/>
    <w:rsid w:val="00EF5C53"/>
    <w:rsid w:val="00EF68B6"/>
    <w:rsid w:val="00EF6BB4"/>
    <w:rsid w:val="00EF713C"/>
    <w:rsid w:val="00EF7285"/>
    <w:rsid w:val="00EF79D0"/>
    <w:rsid w:val="00EF7DFC"/>
    <w:rsid w:val="00EF7F30"/>
    <w:rsid w:val="00F003D5"/>
    <w:rsid w:val="00F00483"/>
    <w:rsid w:val="00F00581"/>
    <w:rsid w:val="00F00C69"/>
    <w:rsid w:val="00F0118A"/>
    <w:rsid w:val="00F01247"/>
    <w:rsid w:val="00F018AE"/>
    <w:rsid w:val="00F01B82"/>
    <w:rsid w:val="00F01DB9"/>
    <w:rsid w:val="00F0203E"/>
    <w:rsid w:val="00F02880"/>
    <w:rsid w:val="00F028AC"/>
    <w:rsid w:val="00F02DCA"/>
    <w:rsid w:val="00F02E5A"/>
    <w:rsid w:val="00F02FE8"/>
    <w:rsid w:val="00F039F7"/>
    <w:rsid w:val="00F03B18"/>
    <w:rsid w:val="00F04AAB"/>
    <w:rsid w:val="00F052A5"/>
    <w:rsid w:val="00F05C4E"/>
    <w:rsid w:val="00F05CE6"/>
    <w:rsid w:val="00F05EB1"/>
    <w:rsid w:val="00F06C48"/>
    <w:rsid w:val="00F06D60"/>
    <w:rsid w:val="00F0706E"/>
    <w:rsid w:val="00F07592"/>
    <w:rsid w:val="00F07B4D"/>
    <w:rsid w:val="00F07BDB"/>
    <w:rsid w:val="00F07C65"/>
    <w:rsid w:val="00F07D3A"/>
    <w:rsid w:val="00F07DBC"/>
    <w:rsid w:val="00F102FA"/>
    <w:rsid w:val="00F10E85"/>
    <w:rsid w:val="00F1118A"/>
    <w:rsid w:val="00F117A7"/>
    <w:rsid w:val="00F119CD"/>
    <w:rsid w:val="00F11CA3"/>
    <w:rsid w:val="00F124C5"/>
    <w:rsid w:val="00F12762"/>
    <w:rsid w:val="00F13181"/>
    <w:rsid w:val="00F144D7"/>
    <w:rsid w:val="00F15448"/>
    <w:rsid w:val="00F15677"/>
    <w:rsid w:val="00F15AC2"/>
    <w:rsid w:val="00F15AC5"/>
    <w:rsid w:val="00F15DC7"/>
    <w:rsid w:val="00F16082"/>
    <w:rsid w:val="00F160DD"/>
    <w:rsid w:val="00F160EB"/>
    <w:rsid w:val="00F17297"/>
    <w:rsid w:val="00F1768E"/>
    <w:rsid w:val="00F17B74"/>
    <w:rsid w:val="00F17F5E"/>
    <w:rsid w:val="00F202F8"/>
    <w:rsid w:val="00F206E0"/>
    <w:rsid w:val="00F20DB0"/>
    <w:rsid w:val="00F21060"/>
    <w:rsid w:val="00F214CB"/>
    <w:rsid w:val="00F21680"/>
    <w:rsid w:val="00F218A1"/>
    <w:rsid w:val="00F21A3D"/>
    <w:rsid w:val="00F220E9"/>
    <w:rsid w:val="00F2234A"/>
    <w:rsid w:val="00F22371"/>
    <w:rsid w:val="00F22640"/>
    <w:rsid w:val="00F24631"/>
    <w:rsid w:val="00F24F2A"/>
    <w:rsid w:val="00F25343"/>
    <w:rsid w:val="00F25588"/>
    <w:rsid w:val="00F27276"/>
    <w:rsid w:val="00F27FA3"/>
    <w:rsid w:val="00F313D9"/>
    <w:rsid w:val="00F327BB"/>
    <w:rsid w:val="00F32C2A"/>
    <w:rsid w:val="00F34004"/>
    <w:rsid w:val="00F34626"/>
    <w:rsid w:val="00F34BB3"/>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2EC1"/>
    <w:rsid w:val="00F43747"/>
    <w:rsid w:val="00F43B3F"/>
    <w:rsid w:val="00F43F64"/>
    <w:rsid w:val="00F44529"/>
    <w:rsid w:val="00F445AB"/>
    <w:rsid w:val="00F4474C"/>
    <w:rsid w:val="00F452B8"/>
    <w:rsid w:val="00F45DCD"/>
    <w:rsid w:val="00F46C3A"/>
    <w:rsid w:val="00F46CA4"/>
    <w:rsid w:val="00F46E7A"/>
    <w:rsid w:val="00F47274"/>
    <w:rsid w:val="00F476E1"/>
    <w:rsid w:val="00F50A4E"/>
    <w:rsid w:val="00F50BFC"/>
    <w:rsid w:val="00F50C31"/>
    <w:rsid w:val="00F50E1C"/>
    <w:rsid w:val="00F51082"/>
    <w:rsid w:val="00F517AC"/>
    <w:rsid w:val="00F51E43"/>
    <w:rsid w:val="00F5296D"/>
    <w:rsid w:val="00F52B56"/>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51"/>
    <w:rsid w:val="00F601B9"/>
    <w:rsid w:val="00F60315"/>
    <w:rsid w:val="00F60335"/>
    <w:rsid w:val="00F60897"/>
    <w:rsid w:val="00F6092C"/>
    <w:rsid w:val="00F60B45"/>
    <w:rsid w:val="00F61B3F"/>
    <w:rsid w:val="00F620EB"/>
    <w:rsid w:val="00F62816"/>
    <w:rsid w:val="00F62A7D"/>
    <w:rsid w:val="00F63295"/>
    <w:rsid w:val="00F63623"/>
    <w:rsid w:val="00F63EF3"/>
    <w:rsid w:val="00F649FB"/>
    <w:rsid w:val="00F64B80"/>
    <w:rsid w:val="00F650BF"/>
    <w:rsid w:val="00F65319"/>
    <w:rsid w:val="00F656CB"/>
    <w:rsid w:val="00F658CF"/>
    <w:rsid w:val="00F65962"/>
    <w:rsid w:val="00F65B34"/>
    <w:rsid w:val="00F66203"/>
    <w:rsid w:val="00F662F3"/>
    <w:rsid w:val="00F6670D"/>
    <w:rsid w:val="00F66AA7"/>
    <w:rsid w:val="00F66CB7"/>
    <w:rsid w:val="00F67024"/>
    <w:rsid w:val="00F67308"/>
    <w:rsid w:val="00F67951"/>
    <w:rsid w:val="00F67F33"/>
    <w:rsid w:val="00F704B2"/>
    <w:rsid w:val="00F70809"/>
    <w:rsid w:val="00F7098E"/>
    <w:rsid w:val="00F709C8"/>
    <w:rsid w:val="00F70CF4"/>
    <w:rsid w:val="00F71285"/>
    <w:rsid w:val="00F71B40"/>
    <w:rsid w:val="00F72CBA"/>
    <w:rsid w:val="00F72D4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848"/>
    <w:rsid w:val="00F76F26"/>
    <w:rsid w:val="00F76F4F"/>
    <w:rsid w:val="00F76FD4"/>
    <w:rsid w:val="00F7722C"/>
    <w:rsid w:val="00F772EF"/>
    <w:rsid w:val="00F774B1"/>
    <w:rsid w:val="00F77AA2"/>
    <w:rsid w:val="00F77D1D"/>
    <w:rsid w:val="00F80F56"/>
    <w:rsid w:val="00F811BF"/>
    <w:rsid w:val="00F81535"/>
    <w:rsid w:val="00F81A25"/>
    <w:rsid w:val="00F81EC8"/>
    <w:rsid w:val="00F82383"/>
    <w:rsid w:val="00F824B9"/>
    <w:rsid w:val="00F826F7"/>
    <w:rsid w:val="00F8272D"/>
    <w:rsid w:val="00F82F3C"/>
    <w:rsid w:val="00F82FCE"/>
    <w:rsid w:val="00F83201"/>
    <w:rsid w:val="00F832EF"/>
    <w:rsid w:val="00F83A1C"/>
    <w:rsid w:val="00F83B26"/>
    <w:rsid w:val="00F83D26"/>
    <w:rsid w:val="00F83FDB"/>
    <w:rsid w:val="00F83FE9"/>
    <w:rsid w:val="00F8437D"/>
    <w:rsid w:val="00F84BF9"/>
    <w:rsid w:val="00F8578A"/>
    <w:rsid w:val="00F8636E"/>
    <w:rsid w:val="00F86797"/>
    <w:rsid w:val="00F86AD6"/>
    <w:rsid w:val="00F87527"/>
    <w:rsid w:val="00F87DB2"/>
    <w:rsid w:val="00F90094"/>
    <w:rsid w:val="00F9151F"/>
    <w:rsid w:val="00F91A98"/>
    <w:rsid w:val="00F91EE2"/>
    <w:rsid w:val="00F92739"/>
    <w:rsid w:val="00F93021"/>
    <w:rsid w:val="00F933EC"/>
    <w:rsid w:val="00F93859"/>
    <w:rsid w:val="00F93976"/>
    <w:rsid w:val="00F94343"/>
    <w:rsid w:val="00F9443C"/>
    <w:rsid w:val="00F94D6F"/>
    <w:rsid w:val="00F94E58"/>
    <w:rsid w:val="00F95126"/>
    <w:rsid w:val="00F95762"/>
    <w:rsid w:val="00F95CAF"/>
    <w:rsid w:val="00F96A5B"/>
    <w:rsid w:val="00F96BAD"/>
    <w:rsid w:val="00F96BD4"/>
    <w:rsid w:val="00F96D05"/>
    <w:rsid w:val="00F97384"/>
    <w:rsid w:val="00F97FEE"/>
    <w:rsid w:val="00FA00C0"/>
    <w:rsid w:val="00FA0681"/>
    <w:rsid w:val="00FA136B"/>
    <w:rsid w:val="00FA146D"/>
    <w:rsid w:val="00FA14C1"/>
    <w:rsid w:val="00FA17A0"/>
    <w:rsid w:val="00FA19E7"/>
    <w:rsid w:val="00FA22E0"/>
    <w:rsid w:val="00FA2438"/>
    <w:rsid w:val="00FA254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20AE"/>
    <w:rsid w:val="00FB282C"/>
    <w:rsid w:val="00FB2A17"/>
    <w:rsid w:val="00FB2FA4"/>
    <w:rsid w:val="00FB344A"/>
    <w:rsid w:val="00FB37FD"/>
    <w:rsid w:val="00FB3B07"/>
    <w:rsid w:val="00FB3C34"/>
    <w:rsid w:val="00FB45A2"/>
    <w:rsid w:val="00FB45C6"/>
    <w:rsid w:val="00FB4616"/>
    <w:rsid w:val="00FB4C7C"/>
    <w:rsid w:val="00FB5332"/>
    <w:rsid w:val="00FB542F"/>
    <w:rsid w:val="00FB56F1"/>
    <w:rsid w:val="00FB5D99"/>
    <w:rsid w:val="00FB5F2C"/>
    <w:rsid w:val="00FB5F9F"/>
    <w:rsid w:val="00FB6287"/>
    <w:rsid w:val="00FB6549"/>
    <w:rsid w:val="00FB679B"/>
    <w:rsid w:val="00FB7747"/>
    <w:rsid w:val="00FC00E8"/>
    <w:rsid w:val="00FC0655"/>
    <w:rsid w:val="00FC06E3"/>
    <w:rsid w:val="00FC0CEF"/>
    <w:rsid w:val="00FC0F14"/>
    <w:rsid w:val="00FC1092"/>
    <w:rsid w:val="00FC2456"/>
    <w:rsid w:val="00FC2F86"/>
    <w:rsid w:val="00FC324C"/>
    <w:rsid w:val="00FC3675"/>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1533"/>
    <w:rsid w:val="00FD1667"/>
    <w:rsid w:val="00FD1C61"/>
    <w:rsid w:val="00FD1DC7"/>
    <w:rsid w:val="00FD209E"/>
    <w:rsid w:val="00FD2C67"/>
    <w:rsid w:val="00FD35FB"/>
    <w:rsid w:val="00FD3633"/>
    <w:rsid w:val="00FD39F4"/>
    <w:rsid w:val="00FD3D39"/>
    <w:rsid w:val="00FD4377"/>
    <w:rsid w:val="00FD468C"/>
    <w:rsid w:val="00FD47DC"/>
    <w:rsid w:val="00FD4AF4"/>
    <w:rsid w:val="00FD4C24"/>
    <w:rsid w:val="00FD587E"/>
    <w:rsid w:val="00FD5909"/>
    <w:rsid w:val="00FD596A"/>
    <w:rsid w:val="00FD5CEB"/>
    <w:rsid w:val="00FD60FD"/>
    <w:rsid w:val="00FD6424"/>
    <w:rsid w:val="00FD6B59"/>
    <w:rsid w:val="00FD6C93"/>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BEF"/>
    <w:rsid w:val="00FE3D38"/>
    <w:rsid w:val="00FE421C"/>
    <w:rsid w:val="00FE4A46"/>
    <w:rsid w:val="00FE4E11"/>
    <w:rsid w:val="00FE4E71"/>
    <w:rsid w:val="00FE5B29"/>
    <w:rsid w:val="00FE5D44"/>
    <w:rsid w:val="00FE60BE"/>
    <w:rsid w:val="00FE6139"/>
    <w:rsid w:val="00FE6212"/>
    <w:rsid w:val="00FE6599"/>
    <w:rsid w:val="00FE68C9"/>
    <w:rsid w:val="00FE6DFF"/>
    <w:rsid w:val="00FE75E4"/>
    <w:rsid w:val="00FE7CE0"/>
    <w:rsid w:val="00FF09AC"/>
    <w:rsid w:val="00FF0B73"/>
    <w:rsid w:val="00FF0BAA"/>
    <w:rsid w:val="00FF0E33"/>
    <w:rsid w:val="00FF12C2"/>
    <w:rsid w:val="00FF17CF"/>
    <w:rsid w:val="00FF191E"/>
    <w:rsid w:val="00FF1B29"/>
    <w:rsid w:val="00FF1E5B"/>
    <w:rsid w:val="00FF2586"/>
    <w:rsid w:val="00FF2C1E"/>
    <w:rsid w:val="00FF2D3D"/>
    <w:rsid w:val="00FF2F23"/>
    <w:rsid w:val="00FF2FB8"/>
    <w:rsid w:val="00FF3406"/>
    <w:rsid w:val="00FF3682"/>
    <w:rsid w:val="00FF3FD2"/>
    <w:rsid w:val="00FF493E"/>
    <w:rsid w:val="00FF4A96"/>
    <w:rsid w:val="00FF4AC5"/>
    <w:rsid w:val="00FF4BA3"/>
    <w:rsid w:val="00FF4D3C"/>
    <w:rsid w:val="00FF6064"/>
    <w:rsid w:val="00FF6156"/>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E013D0F3-AF47-4EE6-B1F0-69BB2B3A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リスト段落"/>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リスト段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 w:type="table" w:customStyle="1" w:styleId="13">
    <w:name w:val="표 구분선1"/>
    <w:basedOn w:val="a1"/>
    <w:next w:val="af4"/>
    <w:rsid w:val="00B674C2"/>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diumGrid1-Accent2Char">
    <w:name w:val="Medium Grid 1 - Accent 2 Char"/>
    <w:link w:val="MediumGrid1-Accent21"/>
    <w:uiPriority w:val="34"/>
    <w:locked/>
    <w:rsid w:val="002C054C"/>
    <w:rPr>
      <w:rFonts w:ascii="Times New Roman" w:eastAsia="SimSun" w:hAnsi="Times New Roman"/>
    </w:rPr>
  </w:style>
  <w:style w:type="paragraph" w:customStyle="1" w:styleId="MediumGrid1-Accent21">
    <w:name w:val="Medium Grid 1 - Accent 21"/>
    <w:basedOn w:val="a"/>
    <w:link w:val="MediumGrid1-Accent2Char"/>
    <w:uiPriority w:val="34"/>
    <w:qFormat/>
    <w:rsid w:val="002C054C"/>
    <w:pPr>
      <w:overflowPunct w:val="0"/>
      <w:autoSpaceDE w:val="0"/>
      <w:autoSpaceDN w:val="0"/>
      <w:adjustRightInd w:val="0"/>
      <w:ind w:left="720"/>
      <w:contextualSpacing/>
    </w:pPr>
    <w:rPr>
      <w:rFonts w:eastAsia="SimSun"/>
      <w:lang w:val="en-US" w:eastAsia="ko-KR"/>
    </w:rPr>
  </w:style>
  <w:style w:type="paragraph" w:customStyle="1" w:styleId="ComeBack">
    <w:name w:val="ComeBack"/>
    <w:basedOn w:val="Doc-text2"/>
    <w:next w:val="Doc-text2"/>
    <w:rsid w:val="00180E36"/>
    <w:pPr>
      <w:numPr>
        <w:numId w:val="41"/>
      </w:numPr>
      <w:spacing w:before="0" w:after="0"/>
    </w:pPr>
    <w:rPr>
      <w:rFonts w:eastAsia="MS Mincho" w:cs="Times New Roman"/>
      <w:color w:val="auto"/>
      <w:szCs w:val="24"/>
      <w:lang w:eastAsia="en-GB"/>
    </w:rPr>
  </w:style>
  <w:style w:type="paragraph" w:customStyle="1" w:styleId="Review-comment3">
    <w:name w:val="Review-comment3"/>
    <w:basedOn w:val="Doc-text2"/>
    <w:qFormat/>
    <w:rsid w:val="00180E36"/>
    <w:pPr>
      <w:tabs>
        <w:tab w:val="left" w:pos="1622"/>
      </w:tabs>
      <w:spacing w:before="0" w:after="0"/>
      <w:ind w:left="1622" w:hanging="363"/>
    </w:pPr>
    <w:rPr>
      <w:rFonts w:cs="Times New Roman"/>
      <w:color w:val="0070C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81631805">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1760951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560728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2009678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25C35-E8B8-4920-BA15-0DA2B7462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1051</Words>
  <Characters>5993</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2019-11-07T10:29:00Z</dcterms:created>
  <dcterms:modified xsi:type="dcterms:W3CDTF">2019-11-07T10:29:00Z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